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13C9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1CF73AE8" w14:textId="77777777" w:rsidR="009051D2" w:rsidRPr="00C560E3" w:rsidRDefault="009051D2" w:rsidP="009051D2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Pr="00C560E3">
        <w:rPr>
          <w:rFonts w:ascii="Comenia Serif" w:hAnsi="Comenia Serif"/>
          <w:b/>
          <w:bCs/>
        </w:rPr>
        <w:t xml:space="preserve"> zpráva grantového projektu zakázka č. 2101</w:t>
      </w:r>
    </w:p>
    <w:p w14:paraId="539B9871" w14:textId="5F9033A5" w:rsidR="009051D2" w:rsidRPr="00C560E3" w:rsidRDefault="009051D2" w:rsidP="009051D2">
      <w:pPr>
        <w:pStyle w:val="Default"/>
        <w:jc w:val="center"/>
        <w:rPr>
          <w:rFonts w:ascii="Comenia Serif" w:hAnsi="Comenia Serif"/>
          <w:sz w:val="20"/>
          <w:szCs w:val="20"/>
        </w:rPr>
      </w:pPr>
      <w:r w:rsidRPr="00C560E3">
        <w:rPr>
          <w:rFonts w:ascii="Comenia Serif" w:hAnsi="Comenia Serif"/>
          <w:sz w:val="20"/>
          <w:szCs w:val="20"/>
        </w:rPr>
        <w:t>(specifický výzkum v roce 20</w:t>
      </w:r>
      <w:r>
        <w:rPr>
          <w:rFonts w:ascii="Comenia Serif" w:hAnsi="Comenia Serif"/>
          <w:sz w:val="20"/>
          <w:szCs w:val="20"/>
        </w:rPr>
        <w:t>24</w:t>
      </w:r>
      <w:r w:rsidRPr="00C560E3">
        <w:rPr>
          <w:rFonts w:ascii="Comenia Serif" w:hAnsi="Comenia Serif"/>
          <w:sz w:val="20"/>
          <w:szCs w:val="20"/>
        </w:rPr>
        <w:t>)</w:t>
      </w:r>
    </w:p>
    <w:p w14:paraId="0F21C109" w14:textId="77777777" w:rsidR="009051D2" w:rsidRPr="00C560E3" w:rsidRDefault="009051D2" w:rsidP="00703801">
      <w:pPr>
        <w:pStyle w:val="Default"/>
        <w:jc w:val="center"/>
        <w:rPr>
          <w:rFonts w:ascii="Comenia Serif" w:hAnsi="Comenia Serif"/>
          <w:sz w:val="20"/>
          <w:szCs w:val="20"/>
        </w:rPr>
      </w:pPr>
    </w:p>
    <w:p w14:paraId="28240A91" w14:textId="77777777" w:rsidR="00DD2B46" w:rsidRPr="00C560E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9B6128E" w14:textId="77777777" w:rsidR="00536D63" w:rsidRPr="00C560E3" w:rsidRDefault="00703801" w:rsidP="00536D63">
      <w:pPr>
        <w:jc w:val="both"/>
        <w:rPr>
          <w:rFonts w:ascii="Comenia Serif" w:hAnsi="Comenia Serif"/>
          <w:b/>
          <w:sz w:val="22"/>
          <w:szCs w:val="22"/>
        </w:rPr>
      </w:pPr>
      <w:r w:rsidRPr="00C560E3">
        <w:rPr>
          <w:rFonts w:ascii="Comenia Serif" w:hAnsi="Comenia Serif"/>
          <w:b/>
          <w:bCs/>
          <w:sz w:val="20"/>
          <w:szCs w:val="20"/>
        </w:rPr>
        <w:t>Název projektu</w:t>
      </w:r>
      <w:r w:rsidR="00353BA0" w:rsidRPr="00C560E3">
        <w:rPr>
          <w:rFonts w:ascii="Comenia Serif" w:hAnsi="Comenia Serif"/>
          <w:b/>
          <w:bCs/>
          <w:sz w:val="20"/>
          <w:szCs w:val="20"/>
        </w:rPr>
        <w:t>:</w:t>
      </w:r>
      <w:r w:rsidRPr="00C560E3">
        <w:rPr>
          <w:rFonts w:ascii="Comenia Serif" w:hAnsi="Comenia Serif"/>
          <w:b/>
          <w:bCs/>
          <w:sz w:val="20"/>
          <w:szCs w:val="20"/>
        </w:rPr>
        <w:t xml:space="preserve"> </w:t>
      </w:r>
      <w:r w:rsidR="00A57BBF" w:rsidRPr="00C560E3">
        <w:rPr>
          <w:rFonts w:asciiTheme="minorHAnsi" w:hAnsiTheme="minorHAnsi" w:cstheme="minorHAnsi"/>
          <w:b/>
          <w:sz w:val="22"/>
          <w:szCs w:val="22"/>
        </w:rPr>
        <w:t xml:space="preserve">Výzkumné využití metody </w:t>
      </w:r>
      <w:proofErr w:type="spellStart"/>
      <w:r w:rsidR="00A57BBF" w:rsidRPr="00C560E3">
        <w:rPr>
          <w:rFonts w:asciiTheme="minorHAnsi" w:hAnsiTheme="minorHAnsi" w:cstheme="minorHAnsi"/>
          <w:b/>
          <w:sz w:val="22"/>
          <w:szCs w:val="22"/>
        </w:rPr>
        <w:t>eye-tracking</w:t>
      </w:r>
      <w:proofErr w:type="spellEnd"/>
    </w:p>
    <w:p w14:paraId="28F275B4" w14:textId="77777777" w:rsidR="00703801" w:rsidRPr="00C560E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76F0E32" w14:textId="77777777" w:rsidR="00240CB4" w:rsidRPr="009A4E33" w:rsidRDefault="00240CB4" w:rsidP="00240CB4">
      <w:pPr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Specifikace řešitelského týmu</w:t>
      </w:r>
    </w:p>
    <w:p w14:paraId="4A8037E8" w14:textId="77777777" w:rsidR="00240CB4" w:rsidRPr="009A4E33" w:rsidRDefault="00240CB4" w:rsidP="00240CB4">
      <w:pPr>
        <w:rPr>
          <w:rFonts w:ascii="Comenia Serif" w:hAnsi="Comenia Serif"/>
          <w:b/>
          <w:sz w:val="20"/>
          <w:szCs w:val="20"/>
        </w:rPr>
      </w:pPr>
    </w:p>
    <w:p w14:paraId="33ED8B69" w14:textId="77777777" w:rsidR="00240CB4" w:rsidRPr="009A4E33" w:rsidRDefault="00240CB4" w:rsidP="00240CB4">
      <w:pPr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Odpovědný řešitel:</w:t>
      </w:r>
      <w:r>
        <w:rPr>
          <w:rFonts w:ascii="Comenia Serif" w:hAnsi="Comenia Serif"/>
          <w:sz w:val="20"/>
          <w:szCs w:val="20"/>
        </w:rPr>
        <w:t xml:space="preserve"> </w:t>
      </w:r>
      <w:r w:rsidRPr="00C102F8">
        <w:rPr>
          <w:rFonts w:asciiTheme="minorHAnsi" w:hAnsiTheme="minorHAnsi" w:cstheme="minorHAnsi"/>
          <w:b/>
          <w:sz w:val="20"/>
          <w:szCs w:val="20"/>
        </w:rPr>
        <w:t>prof.</w:t>
      </w:r>
      <w:r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C102F8">
        <w:rPr>
          <w:rFonts w:asciiTheme="minorHAnsi" w:eastAsia="Calibri" w:hAnsiTheme="minorHAnsi" w:cstheme="minorHAnsi"/>
          <w:b/>
          <w:sz w:val="20"/>
          <w:szCs w:val="20"/>
        </w:rPr>
        <w:t>PhDr. Marek Franěk, CSc., Ph.D.</w:t>
      </w:r>
    </w:p>
    <w:p w14:paraId="3B0A039A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</w:p>
    <w:p w14:paraId="0A38F73A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Studenti doktorského studia:</w:t>
      </w:r>
    </w:p>
    <w:p w14:paraId="46711C19" w14:textId="0FDA50C4" w:rsidR="00240CB4" w:rsidRPr="009A4E33" w:rsidRDefault="00240CB4" w:rsidP="00240CB4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-</w:t>
      </w:r>
      <w:r w:rsidR="00916A97">
        <w:rPr>
          <w:rFonts w:ascii="Comenia Serif" w:hAnsi="Comenia Serif"/>
          <w:sz w:val="20"/>
          <w:szCs w:val="20"/>
        </w:rPr>
        <w:t>--</w:t>
      </w:r>
    </w:p>
    <w:p w14:paraId="1DBDA6D4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Studenti magisterského studia:</w:t>
      </w:r>
    </w:p>
    <w:p w14:paraId="0FB5D016" w14:textId="77777777" w:rsidR="00240CB4" w:rsidRPr="00DA4254" w:rsidRDefault="00240CB4" w:rsidP="00240CB4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Ma</w:t>
      </w:r>
      <w:r>
        <w:rPr>
          <w:rFonts w:asciiTheme="minorHAnsi" w:hAnsiTheme="minorHAnsi" w:cstheme="minorHAnsi"/>
          <w:sz w:val="20"/>
          <w:szCs w:val="20"/>
        </w:rPr>
        <w:t xml:space="preserve">těj </w:t>
      </w:r>
      <w:proofErr w:type="spellStart"/>
      <w:r>
        <w:rPr>
          <w:rFonts w:asciiTheme="minorHAnsi" w:hAnsiTheme="minorHAnsi" w:cstheme="minorHAnsi"/>
          <w:sz w:val="20"/>
          <w:szCs w:val="20"/>
        </w:rPr>
        <w:t>Juhász</w:t>
      </w:r>
      <w:proofErr w:type="spellEnd"/>
    </w:p>
    <w:p w14:paraId="4CFC90E4" w14:textId="77777777" w:rsidR="00240CB4" w:rsidRPr="00DA4254" w:rsidRDefault="00240CB4" w:rsidP="00240CB4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Tomáš Havlíček</w:t>
      </w:r>
    </w:p>
    <w:p w14:paraId="104F5DD0" w14:textId="77777777" w:rsidR="00240CB4" w:rsidRPr="00DA4254" w:rsidRDefault="00240CB4" w:rsidP="00240CB4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 xml:space="preserve">Bc. </w:t>
      </w:r>
      <w:r>
        <w:rPr>
          <w:rFonts w:asciiTheme="minorHAnsi" w:hAnsiTheme="minorHAnsi" w:cstheme="minorHAnsi"/>
          <w:sz w:val="20"/>
          <w:szCs w:val="20"/>
        </w:rPr>
        <w:t>Michal Plecháč</w:t>
      </w:r>
    </w:p>
    <w:p w14:paraId="4FCEA604" w14:textId="77777777" w:rsidR="00240CB4" w:rsidRDefault="00240CB4" w:rsidP="00240CB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Bc. Filip Rousek</w:t>
      </w:r>
    </w:p>
    <w:p w14:paraId="45C3BCCC" w14:textId="77777777" w:rsidR="00240CB4" w:rsidRPr="00DA4254" w:rsidRDefault="00240CB4" w:rsidP="00240CB4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 xml:space="preserve">Bc. </w:t>
      </w:r>
      <w:r>
        <w:rPr>
          <w:rFonts w:asciiTheme="minorHAnsi" w:hAnsiTheme="minorHAnsi" w:cstheme="minorHAnsi"/>
          <w:sz w:val="20"/>
          <w:szCs w:val="20"/>
        </w:rPr>
        <w:t>Josef Skrbek</w:t>
      </w:r>
    </w:p>
    <w:p w14:paraId="012EB3AF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</w:p>
    <w:p w14:paraId="77AFDE51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Školitelé doktorandů:</w:t>
      </w:r>
    </w:p>
    <w:p w14:paraId="30F0CDE7" w14:textId="0993E7DE" w:rsidR="00240CB4" w:rsidRDefault="00240CB4" w:rsidP="00240CB4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-</w:t>
      </w:r>
      <w:r w:rsidR="00916A97">
        <w:rPr>
          <w:rFonts w:ascii="Comenia Serif" w:hAnsi="Comenia Serif"/>
          <w:sz w:val="20"/>
          <w:szCs w:val="20"/>
        </w:rPr>
        <w:t>--</w:t>
      </w:r>
    </w:p>
    <w:p w14:paraId="2117DB54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výzkumní pracovníci:</w:t>
      </w:r>
    </w:p>
    <w:p w14:paraId="2B45F923" w14:textId="77777777" w:rsidR="00240CB4" w:rsidRDefault="00240CB4" w:rsidP="00240CB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Ing. Jan Petružálek</w:t>
      </w:r>
    </w:p>
    <w:p w14:paraId="36738277" w14:textId="77777777" w:rsidR="00240CB4" w:rsidRDefault="00240CB4" w:rsidP="00240CB4">
      <w:pPr>
        <w:rPr>
          <w:rFonts w:ascii="Comenia Serif" w:hAnsi="Comenia Serif"/>
          <w:sz w:val="20"/>
          <w:szCs w:val="20"/>
        </w:rPr>
      </w:pPr>
    </w:p>
    <w:p w14:paraId="615F3D0F" w14:textId="77777777" w:rsidR="00C85303" w:rsidRPr="00BE1D10" w:rsidRDefault="00C8530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DB65446" w14:textId="69B7B8A9" w:rsidR="00703801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  <w:lang w:eastAsia="cs-CZ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240CB4" w:rsidRPr="00240CB4">
        <w:rPr>
          <w:rFonts w:ascii="CIDFont+F1" w:hAnsi="CIDFont+F1" w:cs="CIDFont+F1"/>
          <w:b/>
          <w:bCs/>
          <w:sz w:val="20"/>
          <w:szCs w:val="20"/>
          <w:lang w:eastAsia="cs-CZ"/>
        </w:rPr>
        <w:t>115 905,00</w:t>
      </w:r>
      <w:r w:rsidR="00240CB4">
        <w:rPr>
          <w:rFonts w:ascii="CIDFont+F1" w:hAnsi="CIDFont+F1" w:cs="CIDFont+F1"/>
          <w:sz w:val="18"/>
          <w:szCs w:val="18"/>
          <w:lang w:eastAsia="cs-CZ"/>
        </w:rPr>
        <w:t xml:space="preserve"> </w:t>
      </w:r>
      <w:r w:rsidR="00BD67A5" w:rsidRPr="00BE1D10">
        <w:rPr>
          <w:rFonts w:asciiTheme="minorHAnsi" w:hAnsiTheme="minorHAnsi" w:cstheme="minorHAnsi"/>
          <w:b/>
          <w:sz w:val="20"/>
          <w:szCs w:val="20"/>
          <w:lang w:eastAsia="cs-CZ"/>
        </w:rPr>
        <w:t>Kč</w:t>
      </w:r>
    </w:p>
    <w:p w14:paraId="2ABFC518" w14:textId="77777777" w:rsidR="00E54075" w:rsidRPr="00BE1D10" w:rsidRDefault="00E54075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21880BD" w14:textId="74C72A34" w:rsidR="00703801" w:rsidRPr="00BE1D10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BD67A5" w:rsidRPr="00BE1D10">
        <w:rPr>
          <w:rFonts w:ascii="Comenia Serif" w:hAnsi="Comenia Serif"/>
          <w:b/>
          <w:bCs/>
          <w:sz w:val="20"/>
          <w:szCs w:val="20"/>
        </w:rPr>
        <w:tab/>
      </w:r>
      <w:r w:rsidR="00240CB4" w:rsidRPr="00240CB4">
        <w:rPr>
          <w:rFonts w:ascii="CIDFont+F1" w:hAnsi="CIDFont+F1" w:cs="CIDFont+F1"/>
          <w:b/>
          <w:bCs/>
          <w:sz w:val="20"/>
          <w:szCs w:val="20"/>
          <w:lang w:eastAsia="cs-CZ"/>
        </w:rPr>
        <w:t>116 079,88</w:t>
      </w:r>
      <w:r w:rsidR="00D74F0C">
        <w:rPr>
          <w:rFonts w:ascii="CIDFont+F1" w:hAnsi="CIDFont+F1" w:cs="CIDFont+F1"/>
          <w:sz w:val="18"/>
          <w:szCs w:val="18"/>
          <w:lang w:eastAsia="cs-CZ"/>
        </w:rPr>
        <w:t xml:space="preserve"> </w:t>
      </w:r>
      <w:r w:rsidR="00E54075">
        <w:rPr>
          <w:rFonts w:asciiTheme="minorHAnsi" w:hAnsiTheme="minorHAnsi" w:cstheme="minorHAnsi"/>
          <w:b/>
          <w:bCs/>
          <w:sz w:val="20"/>
          <w:szCs w:val="20"/>
        </w:rPr>
        <w:t>Kč</w:t>
      </w:r>
    </w:p>
    <w:p w14:paraId="010F87CA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BD8FB8B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5E36E5F2" w14:textId="77777777" w:rsidR="00FB2198" w:rsidRPr="00BE1D10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B205591" w14:textId="6590A58F" w:rsidR="00FB2198" w:rsidRPr="00697956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 </w:t>
      </w:r>
      <w:r w:rsidR="00ED51C4" w:rsidRPr="00697956">
        <w:rPr>
          <w:rFonts w:cstheme="minorHAnsi"/>
          <w:b/>
          <w:sz w:val="20"/>
          <w:szCs w:val="20"/>
        </w:rPr>
        <w:t xml:space="preserve">osobní náklady </w:t>
      </w:r>
      <w:r w:rsidR="00885F74">
        <w:rPr>
          <w:rFonts w:cstheme="minorHAnsi"/>
          <w:b/>
          <w:sz w:val="20"/>
          <w:szCs w:val="20"/>
        </w:rPr>
        <w:t>Kč</w:t>
      </w:r>
      <w:r w:rsidR="00B47444" w:rsidRPr="00697956">
        <w:rPr>
          <w:rFonts w:cstheme="minorHAnsi"/>
          <w:b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B47444" w:rsidRPr="00697956">
        <w:rPr>
          <w:rFonts w:ascii="Comenia Serif" w:hAnsi="Comenia Serif"/>
          <w:sz w:val="20"/>
          <w:szCs w:val="20"/>
        </w:rPr>
        <w:tab/>
      </w:r>
      <w:r w:rsidR="00885F74">
        <w:rPr>
          <w:rFonts w:ascii="Comenia Serif" w:hAnsi="Comenia Serif"/>
          <w:sz w:val="20"/>
          <w:szCs w:val="20"/>
        </w:rPr>
        <w:tab/>
      </w:r>
      <w:r w:rsidR="007C2BCC" w:rsidRPr="00697956">
        <w:rPr>
          <w:rFonts w:cstheme="minorHAnsi"/>
          <w:b/>
          <w:sz w:val="20"/>
          <w:szCs w:val="20"/>
        </w:rPr>
        <w:t>73 422,03</w:t>
      </w:r>
      <w:r w:rsidR="00ED51C4" w:rsidRPr="00697956">
        <w:rPr>
          <w:rFonts w:cstheme="minorHAnsi"/>
          <w:b/>
          <w:sz w:val="20"/>
          <w:szCs w:val="20"/>
        </w:rPr>
        <w:t>Kč</w:t>
      </w:r>
      <w:r w:rsidR="00ED51C4" w:rsidRPr="00697956">
        <w:rPr>
          <w:rFonts w:ascii="Comenia Serif" w:hAnsi="Comenia Serif"/>
          <w:sz w:val="20"/>
          <w:szCs w:val="20"/>
        </w:rPr>
        <w:t xml:space="preserve"> </w:t>
      </w:r>
    </w:p>
    <w:p w14:paraId="2C850456" w14:textId="77777777" w:rsidR="009D105A" w:rsidRPr="00697956" w:rsidRDefault="009D105A" w:rsidP="009D105A">
      <w:pPr>
        <w:pStyle w:val="Odstavecseseznamem"/>
        <w:ind w:left="1440"/>
        <w:jc w:val="both"/>
        <w:rPr>
          <w:rFonts w:ascii="Comenia Serif" w:hAnsi="Comenia Serif"/>
          <w:sz w:val="20"/>
          <w:szCs w:val="20"/>
        </w:rPr>
      </w:pPr>
    </w:p>
    <w:p w14:paraId="1F165457" w14:textId="77777777" w:rsidR="003A2A02" w:rsidRPr="00BE1D10" w:rsidRDefault="003A2A02" w:rsidP="007F402B">
      <w:pPr>
        <w:pStyle w:val="Default"/>
        <w:spacing w:after="68"/>
        <w:ind w:left="1647"/>
        <w:jc w:val="both"/>
        <w:rPr>
          <w:rFonts w:ascii="Comenia Serif" w:hAnsi="Comenia Serif"/>
          <w:sz w:val="20"/>
          <w:szCs w:val="20"/>
        </w:rPr>
      </w:pPr>
    </w:p>
    <w:p w14:paraId="2CFDF016" w14:textId="77777777" w:rsidR="00FB2198" w:rsidRPr="00BE1D10" w:rsidRDefault="00FB2198" w:rsidP="00862D26">
      <w:pPr>
        <w:pStyle w:val="Odstavecseseznamem"/>
        <w:ind w:left="927"/>
        <w:jc w:val="both"/>
        <w:rPr>
          <w:rFonts w:cstheme="minorHAnsi"/>
          <w:sz w:val="20"/>
          <w:szCs w:val="20"/>
        </w:rPr>
      </w:pPr>
    </w:p>
    <w:p w14:paraId="24F042F4" w14:textId="2524712B" w:rsidR="00FE5BB0" w:rsidRPr="007F7D21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>náklady na konference</w:t>
      </w:r>
      <w:r w:rsidRPr="00BE1D10">
        <w:rPr>
          <w:rFonts w:cstheme="minorHAnsi"/>
          <w:sz w:val="20"/>
          <w:szCs w:val="20"/>
        </w:rPr>
        <w:t xml:space="preserve"> 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ab/>
      </w:r>
      <w:r w:rsidR="00222868">
        <w:rPr>
          <w:rFonts w:cstheme="minorHAnsi"/>
          <w:sz w:val="20"/>
          <w:szCs w:val="20"/>
        </w:rPr>
        <w:t>0</w:t>
      </w:r>
      <w:r w:rsidR="000F057A" w:rsidRPr="00701431">
        <w:rPr>
          <w:rFonts w:cstheme="minorHAnsi"/>
          <w:b/>
          <w:bCs/>
          <w:sz w:val="20"/>
          <w:szCs w:val="20"/>
        </w:rPr>
        <w:t xml:space="preserve"> </w:t>
      </w:r>
      <w:r w:rsidR="00FE5BB0" w:rsidRPr="00701431">
        <w:rPr>
          <w:rFonts w:cstheme="minorHAnsi"/>
          <w:b/>
          <w:bCs/>
          <w:sz w:val="20"/>
          <w:szCs w:val="20"/>
        </w:rPr>
        <w:t>Kč</w:t>
      </w:r>
    </w:p>
    <w:p w14:paraId="53B3BEF1" w14:textId="77777777" w:rsidR="007F7D21" w:rsidRPr="0081547D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7939B771" w14:textId="520CF0F1" w:rsidR="0081547D" w:rsidRDefault="0081547D" w:rsidP="0081547D">
      <w:pPr>
        <w:pStyle w:val="Odstavecseseznamem"/>
        <w:numPr>
          <w:ilvl w:val="0"/>
          <w:numId w:val="17"/>
        </w:numPr>
        <w:jc w:val="both"/>
        <w:rPr>
          <w:rFonts w:cstheme="minorHAnsi"/>
          <w:b/>
          <w:sz w:val="20"/>
          <w:szCs w:val="20"/>
        </w:rPr>
      </w:pPr>
      <w:r w:rsidRPr="00C560E3">
        <w:rPr>
          <w:rFonts w:cstheme="minorHAnsi"/>
          <w:b/>
          <w:sz w:val="20"/>
          <w:szCs w:val="20"/>
        </w:rPr>
        <w:t>konferenční poplatky Kč a jejich stručné zdůvodnění</w:t>
      </w:r>
      <w:r w:rsidRPr="00C560E3">
        <w:rPr>
          <w:rFonts w:cstheme="minorHAnsi"/>
          <w:b/>
          <w:sz w:val="20"/>
          <w:szCs w:val="20"/>
        </w:rPr>
        <w:tab/>
      </w:r>
    </w:p>
    <w:p w14:paraId="19539CE1" w14:textId="5B6B1A21" w:rsidR="008B47E9" w:rsidRPr="00222868" w:rsidRDefault="0081547D" w:rsidP="00BD77AD">
      <w:pPr>
        <w:pStyle w:val="Odstavecseseznamem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 w:rsidRPr="00222868">
        <w:rPr>
          <w:rFonts w:cstheme="minorHAnsi"/>
          <w:b/>
          <w:bCs/>
          <w:sz w:val="20"/>
          <w:szCs w:val="20"/>
        </w:rPr>
        <w:t>cestovní výdaje Kč a jejich stručné zdůvodnění</w:t>
      </w:r>
      <w:r w:rsidRPr="00222868">
        <w:rPr>
          <w:rFonts w:cstheme="minorHAnsi"/>
          <w:b/>
          <w:bCs/>
          <w:sz w:val="20"/>
          <w:szCs w:val="20"/>
        </w:rPr>
        <w:tab/>
      </w:r>
      <w:r w:rsidRPr="00222868">
        <w:rPr>
          <w:rFonts w:cstheme="minorHAnsi"/>
          <w:b/>
          <w:bCs/>
          <w:sz w:val="20"/>
          <w:szCs w:val="20"/>
        </w:rPr>
        <w:tab/>
      </w:r>
      <w:r w:rsidRPr="00222868">
        <w:rPr>
          <w:rFonts w:cstheme="minorHAnsi"/>
          <w:b/>
          <w:bCs/>
          <w:sz w:val="20"/>
          <w:szCs w:val="20"/>
        </w:rPr>
        <w:tab/>
      </w:r>
    </w:p>
    <w:p w14:paraId="479C10A7" w14:textId="547DAF23" w:rsidR="00B75B22" w:rsidRPr="00BE1D10" w:rsidRDefault="00B75B22" w:rsidP="00BF7B76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ab/>
      </w:r>
      <w:r w:rsidRPr="00BE1D10">
        <w:rPr>
          <w:rFonts w:cstheme="minorHAnsi"/>
          <w:b/>
          <w:sz w:val="20"/>
          <w:szCs w:val="20"/>
        </w:rPr>
        <w:tab/>
      </w:r>
    </w:p>
    <w:p w14:paraId="782220E8" w14:textId="77777777" w:rsidR="00BF7B76" w:rsidRPr="00BE1D10" w:rsidRDefault="00BF7B76" w:rsidP="00862D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554A55" w14:textId="021654DE" w:rsidR="00A9352D" w:rsidRPr="00697956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další náklady </w:t>
      </w:r>
      <w:r w:rsidR="00BC4963" w:rsidRPr="00BE1D10">
        <w:rPr>
          <w:rFonts w:cstheme="minorHAnsi"/>
          <w:b/>
          <w:sz w:val="20"/>
          <w:szCs w:val="20"/>
        </w:rPr>
        <w:t>celkem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b/>
          <w:bCs/>
          <w:sz w:val="20"/>
          <w:szCs w:val="20"/>
        </w:rPr>
        <w:t>42 657,85</w:t>
      </w:r>
      <w:r w:rsidR="000F057A" w:rsidRPr="00916A97">
        <w:rPr>
          <w:rFonts w:cstheme="minorHAnsi"/>
          <w:b/>
          <w:bCs/>
          <w:sz w:val="20"/>
          <w:szCs w:val="20"/>
        </w:rPr>
        <w:t xml:space="preserve"> </w:t>
      </w:r>
      <w:r w:rsidR="00230C04" w:rsidRPr="00916A97">
        <w:rPr>
          <w:b/>
          <w:bCs/>
          <w:color w:val="000000"/>
          <w:sz w:val="20"/>
          <w:szCs w:val="20"/>
        </w:rPr>
        <w:t>Kč</w:t>
      </w:r>
    </w:p>
    <w:p w14:paraId="3B64B473" w14:textId="77777777" w:rsidR="007F7D21" w:rsidRPr="00697956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3A324B48" w14:textId="77777777" w:rsidR="00701431" w:rsidRPr="00697956" w:rsidRDefault="00A9352D" w:rsidP="00701431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697956">
        <w:rPr>
          <w:rFonts w:cstheme="minorHAnsi"/>
          <w:b/>
          <w:sz w:val="20"/>
          <w:szCs w:val="20"/>
        </w:rPr>
        <w:t xml:space="preserve">náklady nebo výdaje na pořízení hmotného a nehmotného </w:t>
      </w:r>
    </w:p>
    <w:p w14:paraId="52711CF8" w14:textId="7134179E" w:rsidR="00B47444" w:rsidRPr="00697956" w:rsidRDefault="00A9352D" w:rsidP="00B4744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697956">
        <w:rPr>
          <w:rFonts w:cstheme="minorHAnsi"/>
          <w:b/>
          <w:sz w:val="20"/>
          <w:szCs w:val="20"/>
        </w:rPr>
        <w:t>majetku a jejich stručné zdůvodnění</w:t>
      </w:r>
      <w:r w:rsidR="00B47444" w:rsidRPr="00697956">
        <w:rPr>
          <w:rFonts w:cstheme="minorHAnsi"/>
          <w:b/>
          <w:sz w:val="20"/>
          <w:szCs w:val="20"/>
        </w:rPr>
        <w:tab/>
      </w:r>
      <w:r w:rsidR="00941270" w:rsidRPr="00697956">
        <w:rPr>
          <w:rFonts w:cstheme="minorHAnsi"/>
          <w:sz w:val="20"/>
          <w:szCs w:val="20"/>
        </w:rPr>
        <w:tab/>
      </w:r>
      <w:r w:rsidR="00941270" w:rsidRPr="00697956">
        <w:rPr>
          <w:rFonts w:cstheme="minorHAnsi"/>
          <w:sz w:val="20"/>
          <w:szCs w:val="20"/>
        </w:rPr>
        <w:tab/>
      </w:r>
      <w:r w:rsidR="00B47444" w:rsidRPr="00697956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ab/>
      </w:r>
      <w:r w:rsidR="00701431" w:rsidRPr="00697956">
        <w:rPr>
          <w:rFonts w:cstheme="minorHAnsi"/>
          <w:sz w:val="20"/>
          <w:szCs w:val="20"/>
        </w:rPr>
        <w:t>0 Kč</w:t>
      </w:r>
      <w:r w:rsidR="00701431" w:rsidRPr="00697956">
        <w:rPr>
          <w:rFonts w:cstheme="minorHAnsi"/>
          <w:sz w:val="20"/>
          <w:szCs w:val="20"/>
        </w:rPr>
        <w:tab/>
      </w:r>
      <w:r w:rsidR="00701431" w:rsidRPr="00697956">
        <w:rPr>
          <w:rFonts w:cstheme="minorHAnsi"/>
          <w:sz w:val="20"/>
          <w:szCs w:val="20"/>
        </w:rPr>
        <w:tab/>
      </w:r>
      <w:r w:rsidR="00E54075" w:rsidRPr="00697956">
        <w:rPr>
          <w:rFonts w:cstheme="minorHAnsi"/>
          <w:sz w:val="20"/>
          <w:szCs w:val="20"/>
        </w:rPr>
        <w:tab/>
      </w:r>
      <w:r w:rsidR="00E54075" w:rsidRPr="00697956">
        <w:rPr>
          <w:rFonts w:cstheme="minorHAnsi"/>
          <w:sz w:val="20"/>
          <w:szCs w:val="20"/>
        </w:rPr>
        <w:tab/>
      </w:r>
      <w:r w:rsidR="00E54075" w:rsidRPr="00697956">
        <w:rPr>
          <w:rFonts w:cstheme="minorHAnsi"/>
          <w:sz w:val="20"/>
          <w:szCs w:val="20"/>
        </w:rPr>
        <w:tab/>
      </w:r>
      <w:r w:rsidR="00E54075" w:rsidRPr="00697956">
        <w:rPr>
          <w:rFonts w:cstheme="minorHAnsi"/>
          <w:sz w:val="20"/>
          <w:szCs w:val="20"/>
        </w:rPr>
        <w:tab/>
      </w:r>
    </w:p>
    <w:p w14:paraId="645BFFDD" w14:textId="3873C011" w:rsidR="004A6333" w:rsidRPr="004A6333" w:rsidRDefault="00A9352D" w:rsidP="004A6333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697956">
        <w:rPr>
          <w:rFonts w:cstheme="minorHAnsi"/>
          <w:b/>
          <w:bCs/>
          <w:sz w:val="20"/>
          <w:szCs w:val="20"/>
        </w:rPr>
        <w:t>provozní náklady Kč a jejich stručné zdůvodnění</w:t>
      </w:r>
      <w:r w:rsidR="004A6333">
        <w:rPr>
          <w:rFonts w:cstheme="minorHAnsi"/>
          <w:b/>
          <w:bCs/>
          <w:sz w:val="20"/>
          <w:szCs w:val="20"/>
        </w:rPr>
        <w:tab/>
      </w:r>
      <w:r w:rsidR="004A6333">
        <w:rPr>
          <w:rFonts w:cstheme="minorHAnsi"/>
          <w:b/>
          <w:bCs/>
          <w:sz w:val="20"/>
          <w:szCs w:val="20"/>
        </w:rPr>
        <w:tab/>
      </w:r>
      <w:r w:rsidR="004A6333">
        <w:rPr>
          <w:rFonts w:cstheme="minorHAnsi"/>
          <w:b/>
          <w:bCs/>
          <w:sz w:val="20"/>
          <w:szCs w:val="20"/>
        </w:rPr>
        <w:tab/>
      </w:r>
      <w:r w:rsidR="004A6333">
        <w:rPr>
          <w:rFonts w:cstheme="minorHAnsi"/>
          <w:b/>
          <w:bCs/>
          <w:sz w:val="20"/>
          <w:szCs w:val="20"/>
        </w:rPr>
        <w:tab/>
      </w:r>
      <w:r w:rsidR="004A6333" w:rsidRPr="004A6333">
        <w:rPr>
          <w:rFonts w:cstheme="minorHAnsi"/>
          <w:b/>
          <w:bCs/>
          <w:sz w:val="20"/>
          <w:szCs w:val="20"/>
        </w:rPr>
        <w:t>183,28K</w:t>
      </w:r>
      <w:r w:rsidR="004A6333">
        <w:rPr>
          <w:rFonts w:cstheme="minorHAnsi"/>
          <w:b/>
          <w:bCs/>
          <w:sz w:val="20"/>
          <w:szCs w:val="20"/>
        </w:rPr>
        <w:t>č</w:t>
      </w:r>
    </w:p>
    <w:p w14:paraId="58713CBF" w14:textId="396D4BBC" w:rsidR="00A9352D" w:rsidRPr="004A6333" w:rsidRDefault="00CC4270" w:rsidP="004A6333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4A6333">
        <w:rPr>
          <w:rFonts w:cstheme="minorHAnsi"/>
          <w:sz w:val="20"/>
          <w:szCs w:val="20"/>
        </w:rPr>
        <w:t>spotřeba materiálu</w:t>
      </w:r>
      <w:r w:rsidR="00701431" w:rsidRPr="004A6333">
        <w:rPr>
          <w:rFonts w:cstheme="minorHAnsi"/>
          <w:sz w:val="20"/>
          <w:szCs w:val="20"/>
        </w:rPr>
        <w:tab/>
      </w:r>
      <w:r w:rsidR="00701431" w:rsidRPr="004A6333">
        <w:rPr>
          <w:rFonts w:cstheme="minorHAnsi"/>
          <w:sz w:val="20"/>
          <w:szCs w:val="20"/>
        </w:rPr>
        <w:tab/>
      </w:r>
      <w:r w:rsidR="00701431" w:rsidRPr="004A6333">
        <w:rPr>
          <w:rFonts w:cstheme="minorHAnsi"/>
          <w:sz w:val="20"/>
          <w:szCs w:val="20"/>
        </w:rPr>
        <w:tab/>
      </w:r>
      <w:r w:rsidR="00701431" w:rsidRPr="004A6333">
        <w:rPr>
          <w:rFonts w:cstheme="minorHAnsi"/>
          <w:sz w:val="20"/>
          <w:szCs w:val="20"/>
        </w:rPr>
        <w:tab/>
      </w:r>
      <w:r w:rsidR="00701431" w:rsidRPr="004A6333">
        <w:rPr>
          <w:rFonts w:cstheme="minorHAnsi"/>
          <w:sz w:val="20"/>
          <w:szCs w:val="20"/>
        </w:rPr>
        <w:tab/>
      </w:r>
      <w:r w:rsidR="00701431" w:rsidRPr="004A6333">
        <w:rPr>
          <w:rFonts w:cstheme="minorHAnsi"/>
          <w:sz w:val="20"/>
          <w:szCs w:val="20"/>
        </w:rPr>
        <w:tab/>
      </w:r>
      <w:r w:rsidR="00916A97" w:rsidRPr="004A6333">
        <w:rPr>
          <w:rFonts w:cstheme="minorHAnsi"/>
          <w:sz w:val="20"/>
          <w:szCs w:val="20"/>
        </w:rPr>
        <w:tab/>
      </w:r>
      <w:r w:rsidR="007C2BCC" w:rsidRPr="004A6333">
        <w:rPr>
          <w:rFonts w:cstheme="minorHAnsi"/>
          <w:sz w:val="20"/>
          <w:szCs w:val="20"/>
        </w:rPr>
        <w:t>1</w:t>
      </w:r>
      <w:r w:rsidRPr="004A6333">
        <w:rPr>
          <w:rFonts w:cstheme="minorHAnsi"/>
          <w:sz w:val="20"/>
          <w:szCs w:val="20"/>
        </w:rPr>
        <w:t>83,28</w:t>
      </w:r>
      <w:r w:rsidR="00701431" w:rsidRPr="004A6333">
        <w:rPr>
          <w:rFonts w:cstheme="minorHAnsi"/>
          <w:sz w:val="20"/>
          <w:szCs w:val="20"/>
        </w:rPr>
        <w:t>Kč</w:t>
      </w:r>
      <w:r w:rsidR="00D042BF" w:rsidRPr="004A6333">
        <w:rPr>
          <w:rFonts w:cstheme="minorHAnsi"/>
          <w:sz w:val="20"/>
          <w:szCs w:val="20"/>
        </w:rPr>
        <w:tab/>
      </w:r>
      <w:r w:rsidR="00D042BF" w:rsidRPr="004A6333">
        <w:rPr>
          <w:rFonts w:cstheme="minorHAnsi"/>
          <w:sz w:val="20"/>
          <w:szCs w:val="20"/>
        </w:rPr>
        <w:tab/>
      </w:r>
      <w:r w:rsidR="00D042BF" w:rsidRPr="004A6333">
        <w:rPr>
          <w:rFonts w:cstheme="minorHAnsi"/>
          <w:sz w:val="20"/>
          <w:szCs w:val="20"/>
        </w:rPr>
        <w:tab/>
      </w:r>
      <w:r w:rsidR="00D042BF" w:rsidRPr="004A6333">
        <w:rPr>
          <w:rFonts w:cstheme="minorHAnsi"/>
          <w:sz w:val="20"/>
          <w:szCs w:val="20"/>
        </w:rPr>
        <w:tab/>
      </w:r>
    </w:p>
    <w:p w14:paraId="54CFAA55" w14:textId="77777777" w:rsidR="00916A97" w:rsidRPr="00916A97" w:rsidRDefault="00A9352D" w:rsidP="006F6C6E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b/>
          <w:sz w:val="20"/>
          <w:szCs w:val="20"/>
        </w:rPr>
        <w:t>služby</w:t>
      </w:r>
      <w:r w:rsidR="00C356E3" w:rsidRPr="00916A97">
        <w:rPr>
          <w:rFonts w:cstheme="minorHAnsi"/>
          <w:b/>
          <w:sz w:val="20"/>
          <w:szCs w:val="20"/>
        </w:rPr>
        <w:t xml:space="preserve"> (mimo konferenčních poplatků) </w:t>
      </w:r>
      <w:r w:rsidRPr="00916A97">
        <w:rPr>
          <w:rFonts w:cstheme="minorHAnsi"/>
          <w:b/>
          <w:sz w:val="20"/>
          <w:szCs w:val="20"/>
        </w:rPr>
        <w:t>a jejich stručné zdůvodnění</w:t>
      </w:r>
      <w:r w:rsidR="00916A97" w:rsidRPr="00916A97">
        <w:rPr>
          <w:rFonts w:cstheme="minorHAnsi"/>
          <w:b/>
          <w:sz w:val="20"/>
          <w:szCs w:val="20"/>
        </w:rPr>
        <w:tab/>
      </w:r>
      <w:r w:rsidR="00916A97" w:rsidRPr="00916A97">
        <w:rPr>
          <w:rFonts w:cstheme="minorHAnsi"/>
          <w:b/>
          <w:sz w:val="20"/>
          <w:szCs w:val="20"/>
        </w:rPr>
        <w:tab/>
        <w:t>42 171,12 Kč</w:t>
      </w:r>
    </w:p>
    <w:p w14:paraId="7134B95E" w14:textId="5011C56C" w:rsidR="008E5E6D" w:rsidRPr="00916A97" w:rsidRDefault="008E5E6D" w:rsidP="00916A97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sz w:val="20"/>
          <w:szCs w:val="20"/>
        </w:rPr>
        <w:lastRenderedPageBreak/>
        <w:t xml:space="preserve">podpora a upgrade software </w:t>
      </w:r>
      <w:proofErr w:type="spellStart"/>
      <w:r w:rsidRPr="00916A97">
        <w:rPr>
          <w:rFonts w:cstheme="minorHAnsi"/>
          <w:i/>
          <w:iCs/>
          <w:sz w:val="20"/>
          <w:szCs w:val="20"/>
        </w:rPr>
        <w:t>iMotions</w:t>
      </w:r>
      <w:proofErr w:type="spellEnd"/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="00BE1D10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222868" w:rsidRPr="00916A97">
        <w:rPr>
          <w:rFonts w:cstheme="minorHAnsi"/>
          <w:sz w:val="20"/>
          <w:szCs w:val="20"/>
        </w:rPr>
        <w:t>22</w:t>
      </w:r>
      <w:r w:rsidR="00D977BD" w:rsidRPr="00916A97">
        <w:rPr>
          <w:rFonts w:cstheme="minorHAnsi"/>
          <w:sz w:val="20"/>
          <w:szCs w:val="20"/>
          <w:lang w:eastAsia="cs-CZ"/>
        </w:rPr>
        <w:t xml:space="preserve"> </w:t>
      </w:r>
      <w:r w:rsidR="00222868" w:rsidRPr="00916A97">
        <w:rPr>
          <w:rFonts w:cstheme="minorHAnsi"/>
          <w:sz w:val="20"/>
          <w:szCs w:val="20"/>
          <w:lang w:eastAsia="cs-CZ"/>
        </w:rPr>
        <w:t>955</w:t>
      </w:r>
      <w:r w:rsidR="00D977BD" w:rsidRPr="00916A97">
        <w:rPr>
          <w:rFonts w:cstheme="minorHAnsi"/>
          <w:sz w:val="20"/>
          <w:szCs w:val="20"/>
          <w:lang w:eastAsia="cs-CZ"/>
        </w:rPr>
        <w:t>,</w:t>
      </w:r>
      <w:r w:rsidR="00222868" w:rsidRPr="00916A97">
        <w:rPr>
          <w:rFonts w:cstheme="minorHAnsi"/>
          <w:sz w:val="20"/>
          <w:szCs w:val="20"/>
          <w:lang w:eastAsia="cs-CZ"/>
        </w:rPr>
        <w:t>35</w:t>
      </w:r>
      <w:r w:rsidR="00D977BD" w:rsidRPr="00916A97">
        <w:rPr>
          <w:rFonts w:cstheme="minorHAnsi"/>
          <w:sz w:val="20"/>
          <w:szCs w:val="20"/>
        </w:rPr>
        <w:t xml:space="preserve"> </w:t>
      </w:r>
      <w:r w:rsidRPr="00916A97">
        <w:rPr>
          <w:rFonts w:cstheme="minorHAnsi"/>
          <w:sz w:val="20"/>
          <w:szCs w:val="20"/>
        </w:rPr>
        <w:t>Kč</w:t>
      </w:r>
    </w:p>
    <w:p w14:paraId="5FC67E1F" w14:textId="32AE6D63" w:rsidR="00916A97" w:rsidRPr="00916A97" w:rsidRDefault="00885F74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sz w:val="20"/>
          <w:szCs w:val="20"/>
        </w:rPr>
        <w:t>kurzové ztráty</w:t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>393,75 Kč</w:t>
      </w:r>
    </w:p>
    <w:p w14:paraId="1FE51D5C" w14:textId="68A73B18" w:rsidR="00885F74" w:rsidRPr="00916A97" w:rsidRDefault="00860711" w:rsidP="00860711">
      <w:pPr>
        <w:pStyle w:val="Odstavecseseznamem"/>
        <w:ind w:left="1647"/>
        <w:jc w:val="both"/>
        <w:rPr>
          <w:rFonts w:eastAsia="Times New Roman" w:cstheme="minorHAnsi"/>
          <w:bCs/>
          <w:color w:val="000000"/>
          <w:sz w:val="20"/>
          <w:szCs w:val="20"/>
          <w:lang w:eastAsia="cs-CZ"/>
        </w:rPr>
      </w:pPr>
      <w:r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>publikační náklady</w:t>
      </w:r>
      <w:r w:rsidR="00FD308E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r w:rsidR="005068D5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>-</w:t>
      </w:r>
      <w:r w:rsidR="00B7390B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proofErr w:type="spellStart"/>
      <w:r w:rsidR="005068D5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>čsp</w:t>
      </w:r>
      <w:proofErr w:type="spellEnd"/>
      <w:r w:rsidR="005068D5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. </w:t>
      </w:r>
      <w:r w:rsidR="00222868" w:rsidRPr="00916A97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Music and Science</w:t>
      </w:r>
      <w:r w:rsidR="00B270D4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B270D4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D042BF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222868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>18</w:t>
      </w:r>
      <w:r w:rsidR="00D977BD" w:rsidRPr="00916A97">
        <w:rPr>
          <w:rFonts w:cstheme="minorHAnsi"/>
          <w:sz w:val="20"/>
          <w:szCs w:val="20"/>
          <w:lang w:eastAsia="cs-CZ"/>
        </w:rPr>
        <w:t xml:space="preserve"> </w:t>
      </w:r>
      <w:r w:rsidR="00222868" w:rsidRPr="00916A97">
        <w:rPr>
          <w:rFonts w:cstheme="minorHAnsi"/>
          <w:sz w:val="20"/>
          <w:szCs w:val="20"/>
          <w:lang w:eastAsia="cs-CZ"/>
        </w:rPr>
        <w:t>459</w:t>
      </w:r>
      <w:r w:rsidR="00D977BD" w:rsidRPr="00916A97">
        <w:rPr>
          <w:rFonts w:cstheme="minorHAnsi"/>
          <w:sz w:val="20"/>
          <w:szCs w:val="20"/>
          <w:lang w:eastAsia="cs-CZ"/>
        </w:rPr>
        <w:t>,</w:t>
      </w:r>
      <w:r w:rsidR="00222868" w:rsidRPr="00916A97">
        <w:rPr>
          <w:rFonts w:cstheme="minorHAnsi"/>
          <w:sz w:val="20"/>
          <w:szCs w:val="20"/>
          <w:lang w:eastAsia="cs-CZ"/>
        </w:rPr>
        <w:t>6</w:t>
      </w:r>
      <w:r w:rsidR="00D977BD" w:rsidRPr="00916A97">
        <w:rPr>
          <w:rFonts w:cstheme="minorHAnsi"/>
          <w:sz w:val="20"/>
          <w:szCs w:val="20"/>
          <w:lang w:eastAsia="cs-CZ"/>
        </w:rPr>
        <w:t>9</w:t>
      </w:r>
      <w:r w:rsidR="00D977BD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r w:rsidR="00B270D4" w:rsidRPr="00916A97">
        <w:rPr>
          <w:rFonts w:eastAsia="Times New Roman" w:cstheme="minorHAnsi"/>
          <w:bCs/>
          <w:color w:val="000000"/>
          <w:sz w:val="20"/>
          <w:szCs w:val="20"/>
          <w:lang w:eastAsia="cs-CZ"/>
        </w:rPr>
        <w:t>Kč</w:t>
      </w:r>
    </w:p>
    <w:p w14:paraId="7D1C6A23" w14:textId="52B9FD55" w:rsidR="00860711" w:rsidRPr="00916A97" w:rsidRDefault="00885F74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sz w:val="20"/>
          <w:szCs w:val="20"/>
        </w:rPr>
        <w:t>kurzové ztráty</w:t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sz w:val="20"/>
          <w:szCs w:val="20"/>
        </w:rPr>
        <w:t>362,33Kč</w:t>
      </w:r>
      <w:r w:rsidRPr="00916A97">
        <w:rPr>
          <w:rFonts w:cstheme="minorHAnsi"/>
          <w:sz w:val="20"/>
          <w:szCs w:val="20"/>
        </w:rPr>
        <w:tab/>
      </w:r>
      <w:r w:rsidR="00860711" w:rsidRPr="00916A97">
        <w:rPr>
          <w:rFonts w:cstheme="minorHAnsi"/>
          <w:b/>
          <w:sz w:val="20"/>
          <w:szCs w:val="20"/>
        </w:rPr>
        <w:tab/>
      </w:r>
      <w:r w:rsidR="00B270D4" w:rsidRPr="00916A97">
        <w:rPr>
          <w:rFonts w:cstheme="minorHAnsi"/>
          <w:b/>
          <w:sz w:val="20"/>
          <w:szCs w:val="20"/>
        </w:rPr>
        <w:tab/>
      </w:r>
      <w:r w:rsidR="00B270D4" w:rsidRPr="00916A97">
        <w:rPr>
          <w:rFonts w:cstheme="minorHAnsi"/>
          <w:b/>
          <w:sz w:val="20"/>
          <w:szCs w:val="20"/>
        </w:rPr>
        <w:tab/>
      </w:r>
      <w:r w:rsidR="00B270D4" w:rsidRPr="00916A97">
        <w:rPr>
          <w:rFonts w:cstheme="minorHAnsi"/>
          <w:b/>
          <w:sz w:val="20"/>
          <w:szCs w:val="20"/>
        </w:rPr>
        <w:tab/>
      </w:r>
      <w:r w:rsidR="00B270D4" w:rsidRPr="00916A97">
        <w:rPr>
          <w:rFonts w:cstheme="minorHAnsi"/>
          <w:b/>
          <w:sz w:val="20"/>
          <w:szCs w:val="20"/>
        </w:rPr>
        <w:tab/>
      </w:r>
      <w:r w:rsidR="00860711" w:rsidRPr="00916A97">
        <w:rPr>
          <w:rFonts w:cstheme="minorHAnsi"/>
          <w:b/>
          <w:sz w:val="20"/>
          <w:szCs w:val="20"/>
        </w:rPr>
        <w:tab/>
      </w:r>
    </w:p>
    <w:p w14:paraId="4620AAE3" w14:textId="12829CB0" w:rsidR="00A9352D" w:rsidRPr="00916A97" w:rsidRDefault="00384BC7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916A97">
        <w:rPr>
          <w:rFonts w:cstheme="minorHAnsi"/>
          <w:b/>
          <w:sz w:val="20"/>
          <w:szCs w:val="20"/>
        </w:rPr>
        <w:t>doplňkové náklady</w:t>
      </w:r>
      <w:r w:rsidRPr="00916A97">
        <w:rPr>
          <w:rFonts w:cstheme="minorHAnsi"/>
          <w:b/>
          <w:color w:val="FF0000"/>
          <w:sz w:val="20"/>
          <w:szCs w:val="20"/>
        </w:rPr>
        <w:t xml:space="preserve"> </w:t>
      </w:r>
      <w:r w:rsidR="00A9352D" w:rsidRPr="00916A97">
        <w:rPr>
          <w:rFonts w:cstheme="minorHAnsi"/>
          <w:b/>
          <w:sz w:val="20"/>
          <w:szCs w:val="20"/>
        </w:rPr>
        <w:t>a jejich stručné zdůvodnění</w:t>
      </w:r>
      <w:r w:rsidR="00B47444" w:rsidRPr="00916A97">
        <w:rPr>
          <w:rFonts w:cstheme="minorHAnsi"/>
          <w:b/>
          <w:sz w:val="20"/>
          <w:szCs w:val="20"/>
        </w:rPr>
        <w:tab/>
      </w:r>
      <w:r w:rsidR="00B47444" w:rsidRPr="00916A97">
        <w:rPr>
          <w:rFonts w:cstheme="minorHAnsi"/>
          <w:sz w:val="20"/>
          <w:szCs w:val="20"/>
        </w:rPr>
        <w:tab/>
      </w:r>
      <w:r w:rsidR="00B47444" w:rsidRPr="00916A97">
        <w:rPr>
          <w:rFonts w:cstheme="minorHAnsi"/>
          <w:sz w:val="20"/>
          <w:szCs w:val="20"/>
        </w:rPr>
        <w:tab/>
      </w:r>
      <w:r w:rsidR="00916A97">
        <w:rPr>
          <w:rFonts w:cstheme="minorHAnsi"/>
          <w:sz w:val="20"/>
          <w:szCs w:val="20"/>
        </w:rPr>
        <w:t xml:space="preserve"> </w:t>
      </w:r>
      <w:r w:rsidR="00916A97">
        <w:rPr>
          <w:rFonts w:cstheme="minorHAnsi"/>
          <w:sz w:val="20"/>
          <w:szCs w:val="20"/>
        </w:rPr>
        <w:tab/>
      </w:r>
      <w:r w:rsidR="00916A97" w:rsidRPr="00916A97">
        <w:rPr>
          <w:rFonts w:cstheme="minorHAnsi"/>
          <w:b/>
          <w:bCs/>
          <w:sz w:val="20"/>
          <w:szCs w:val="20"/>
        </w:rPr>
        <w:t>303</w:t>
      </w:r>
      <w:r w:rsidR="00916A97" w:rsidRPr="00916A97">
        <w:rPr>
          <w:rFonts w:cstheme="minorHAnsi"/>
          <w:b/>
          <w:bCs/>
          <w:sz w:val="20"/>
          <w:szCs w:val="20"/>
          <w:lang w:eastAsia="cs-CZ"/>
        </w:rPr>
        <w:t>,45</w:t>
      </w:r>
      <w:r w:rsidR="00916A97" w:rsidRPr="00916A97">
        <w:rPr>
          <w:rFonts w:cstheme="minorHAnsi"/>
          <w:b/>
          <w:bCs/>
          <w:sz w:val="20"/>
          <w:szCs w:val="20"/>
        </w:rPr>
        <w:t xml:space="preserve"> Kč</w:t>
      </w:r>
    </w:p>
    <w:p w14:paraId="6E48AF23" w14:textId="37C1C123" w:rsidR="004D72D0" w:rsidRPr="00916A97" w:rsidRDefault="004D72D0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sz w:val="20"/>
          <w:szCs w:val="20"/>
        </w:rPr>
        <w:t>bankovní poplatky</w:t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="00866344" w:rsidRPr="00916A97">
        <w:rPr>
          <w:rFonts w:cstheme="minorHAnsi"/>
          <w:sz w:val="20"/>
          <w:szCs w:val="20"/>
        </w:rPr>
        <w:t xml:space="preserve"> </w:t>
      </w:r>
      <w:r w:rsidR="00916A97">
        <w:rPr>
          <w:rFonts w:cstheme="minorHAnsi"/>
          <w:sz w:val="20"/>
          <w:szCs w:val="20"/>
        </w:rPr>
        <w:tab/>
      </w:r>
      <w:r w:rsidR="00222868" w:rsidRPr="00916A97">
        <w:rPr>
          <w:rFonts w:cstheme="minorHAnsi"/>
          <w:sz w:val="20"/>
          <w:szCs w:val="20"/>
        </w:rPr>
        <w:t>303</w:t>
      </w:r>
      <w:r w:rsidR="000F057A" w:rsidRPr="00916A97">
        <w:rPr>
          <w:rFonts w:cstheme="minorHAnsi"/>
          <w:sz w:val="20"/>
          <w:szCs w:val="20"/>
          <w:lang w:eastAsia="cs-CZ"/>
        </w:rPr>
        <w:t>,</w:t>
      </w:r>
      <w:r w:rsidR="00222868" w:rsidRPr="00916A97">
        <w:rPr>
          <w:rFonts w:cstheme="minorHAnsi"/>
          <w:sz w:val="20"/>
          <w:szCs w:val="20"/>
          <w:lang w:eastAsia="cs-CZ"/>
        </w:rPr>
        <w:t>45</w:t>
      </w:r>
      <w:r w:rsidR="000F057A" w:rsidRPr="00916A97">
        <w:rPr>
          <w:rFonts w:cstheme="minorHAnsi"/>
          <w:sz w:val="20"/>
          <w:szCs w:val="20"/>
        </w:rPr>
        <w:t xml:space="preserve"> </w:t>
      </w:r>
      <w:r w:rsidRPr="00916A97">
        <w:rPr>
          <w:rFonts w:cstheme="minorHAnsi"/>
          <w:sz w:val="20"/>
          <w:szCs w:val="20"/>
        </w:rPr>
        <w:t>Kč</w:t>
      </w:r>
    </w:p>
    <w:p w14:paraId="7573C866" w14:textId="58B208C4" w:rsidR="006555C4" w:rsidRPr="00916A97" w:rsidRDefault="00D15ED6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Pr="00916A97">
        <w:rPr>
          <w:rFonts w:cstheme="minorHAnsi"/>
          <w:sz w:val="20"/>
          <w:szCs w:val="20"/>
        </w:rPr>
        <w:tab/>
      </w:r>
      <w:r w:rsidR="00B47444" w:rsidRPr="00916A97">
        <w:rPr>
          <w:rFonts w:cstheme="minorHAnsi"/>
          <w:sz w:val="20"/>
          <w:szCs w:val="20"/>
        </w:rPr>
        <w:tab/>
      </w:r>
    </w:p>
    <w:p w14:paraId="75DBE677" w14:textId="737527CE" w:rsidR="00D15ED6" w:rsidRDefault="006555C4" w:rsidP="002A074A">
      <w:pPr>
        <w:pStyle w:val="Odstavecseseznamem"/>
        <w:ind w:left="1647"/>
        <w:jc w:val="both"/>
        <w:rPr>
          <w:rFonts w:cstheme="minorHAnsi"/>
          <w:sz w:val="20"/>
          <w:szCs w:val="20"/>
          <w:lang w:eastAsia="cs-CZ"/>
        </w:rPr>
      </w:pPr>
      <w:r w:rsidRPr="00BE1D10">
        <w:rPr>
          <w:rFonts w:cstheme="minorHAnsi"/>
          <w:sz w:val="20"/>
          <w:szCs w:val="20"/>
          <w:lang w:eastAsia="cs-CZ"/>
        </w:rPr>
        <w:tab/>
      </w:r>
    </w:p>
    <w:p w14:paraId="074F688B" w14:textId="4F858221" w:rsidR="0053228A" w:rsidRDefault="00C02E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Změny v čerpání proti původnímu plánu:</w:t>
      </w:r>
    </w:p>
    <w:p w14:paraId="49C3AC05" w14:textId="77777777" w:rsidR="00E94195" w:rsidRDefault="00C02E83" w:rsidP="00E94195">
      <w:pPr>
        <w:jc w:val="both"/>
        <w:rPr>
          <w:rFonts w:asciiTheme="minorHAnsi" w:hAnsiTheme="minorHAnsi" w:cstheme="minorHAnsi"/>
          <w:sz w:val="20"/>
          <w:szCs w:val="20"/>
        </w:rPr>
      </w:pPr>
      <w:r w:rsidRPr="00D91E57">
        <w:rPr>
          <w:rFonts w:asciiTheme="minorHAnsi" w:hAnsiTheme="minorHAnsi" w:cstheme="minorHAnsi"/>
          <w:sz w:val="20"/>
          <w:szCs w:val="20"/>
        </w:rPr>
        <w:t xml:space="preserve">Vzhledem k tomu, </w:t>
      </w:r>
      <w:r w:rsidR="00866344">
        <w:rPr>
          <w:rFonts w:asciiTheme="minorHAnsi" w:hAnsiTheme="minorHAnsi" w:cstheme="minorHAnsi"/>
          <w:sz w:val="20"/>
          <w:szCs w:val="20"/>
        </w:rPr>
        <w:t xml:space="preserve">že nebyly vynaloženy náklady </w:t>
      </w:r>
      <w:r w:rsidR="003347A9" w:rsidRPr="00D91E57">
        <w:rPr>
          <w:rFonts w:asciiTheme="minorHAnsi" w:hAnsiTheme="minorHAnsi" w:cstheme="minorHAnsi"/>
          <w:sz w:val="20"/>
          <w:szCs w:val="20"/>
        </w:rPr>
        <w:t xml:space="preserve">na korektury textů profesionální zahraniční korektorskou </w:t>
      </w:r>
      <w:r w:rsidR="00866344">
        <w:rPr>
          <w:rFonts w:asciiTheme="minorHAnsi" w:hAnsiTheme="minorHAnsi" w:cstheme="minorHAnsi"/>
          <w:sz w:val="20"/>
          <w:szCs w:val="20"/>
        </w:rPr>
        <w:t xml:space="preserve">službou, </w:t>
      </w:r>
      <w:r w:rsidR="003347A9" w:rsidRPr="00D91E57">
        <w:rPr>
          <w:rFonts w:asciiTheme="minorHAnsi" w:hAnsiTheme="minorHAnsi" w:cstheme="minorHAnsi"/>
          <w:sz w:val="20"/>
          <w:szCs w:val="20"/>
        </w:rPr>
        <w:t xml:space="preserve">byl </w:t>
      </w:r>
      <w:r w:rsidR="00866344">
        <w:rPr>
          <w:rFonts w:asciiTheme="minorHAnsi" w:hAnsiTheme="minorHAnsi" w:cstheme="minorHAnsi"/>
          <w:sz w:val="20"/>
          <w:szCs w:val="20"/>
        </w:rPr>
        <w:t xml:space="preserve">realizován nákup podpory a upgrade software </w:t>
      </w:r>
      <w:proofErr w:type="spellStart"/>
      <w:r w:rsidR="00866344">
        <w:rPr>
          <w:rFonts w:asciiTheme="minorHAnsi" w:hAnsiTheme="minorHAnsi" w:cstheme="minorHAnsi"/>
          <w:sz w:val="20"/>
          <w:szCs w:val="20"/>
        </w:rPr>
        <w:t>iMotions</w:t>
      </w:r>
      <w:proofErr w:type="spellEnd"/>
      <w:r w:rsidR="00866344">
        <w:rPr>
          <w:rFonts w:asciiTheme="minorHAnsi" w:hAnsiTheme="minorHAnsi" w:cstheme="minorHAnsi"/>
          <w:sz w:val="20"/>
          <w:szCs w:val="20"/>
        </w:rPr>
        <w:t>, s čímž se počítalo v původním návrhu rozpočtu před úpravou.</w:t>
      </w:r>
    </w:p>
    <w:p w14:paraId="2A8147A6" w14:textId="77777777" w:rsidR="00E94195" w:rsidRDefault="00E94195" w:rsidP="00E9419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C6A6328" w14:textId="72AB2397" w:rsidR="00703801" w:rsidRDefault="00703801" w:rsidP="00E94195">
      <w:pPr>
        <w:jc w:val="both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3B2C0F85" w14:textId="77777777" w:rsidR="005F1F43" w:rsidRDefault="005F1F43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5EB34F34" w14:textId="078E7902" w:rsidR="007D55F0" w:rsidRDefault="007D55F0" w:rsidP="0036723E">
      <w:pPr>
        <w:pStyle w:val="Bezmezer"/>
        <w:ind w:firstLine="7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Výzkum se pohybuje ve dvou oblastech (specifikace viz níže), zároveň má svůj metodologický cíl, otestovat praktické možnosti automatického rozpoznání emocí v obličeji pomocí speciálního software, v tomto případě od firmy </w:t>
      </w:r>
      <w:proofErr w:type="spellStart"/>
      <w:r>
        <w:rPr>
          <w:rFonts w:cstheme="minorHAnsi"/>
          <w:sz w:val="20"/>
          <w:szCs w:val="20"/>
        </w:rPr>
        <w:t>IMotions</w:t>
      </w:r>
      <w:proofErr w:type="spellEnd"/>
      <w:r>
        <w:rPr>
          <w:rFonts w:cstheme="minorHAnsi"/>
          <w:sz w:val="20"/>
          <w:szCs w:val="20"/>
        </w:rPr>
        <w:t xml:space="preserve">. Výzkumů na toto téma bylo v odborné literatuře publikováno zatím jen několik. </w:t>
      </w:r>
    </w:p>
    <w:p w14:paraId="7155E63D" w14:textId="66F102FE" w:rsidR="005F1F43" w:rsidRDefault="004F5781" w:rsidP="0036723E">
      <w:pPr>
        <w:pStyle w:val="Bezmezer"/>
        <w:ind w:firstLine="7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="005F1F43">
        <w:rPr>
          <w:rFonts w:cstheme="minorHAnsi"/>
          <w:sz w:val="20"/>
          <w:szCs w:val="20"/>
        </w:rPr>
        <w:t>rvní oblast výzkumů navázala na přechozí výzkum podpořený SPEV</w:t>
      </w:r>
      <w:r>
        <w:rPr>
          <w:rFonts w:cstheme="minorHAnsi"/>
          <w:sz w:val="20"/>
          <w:szCs w:val="20"/>
        </w:rPr>
        <w:t xml:space="preserve"> 2023</w:t>
      </w:r>
      <w:r w:rsidR="005F1F43">
        <w:rPr>
          <w:rFonts w:cstheme="minorHAnsi"/>
          <w:sz w:val="20"/>
          <w:szCs w:val="20"/>
        </w:rPr>
        <w:t>, který se se zaměřil na analýzu audio-vizuální interakce mezi hudbou a přírodním</w:t>
      </w:r>
      <w:r>
        <w:rPr>
          <w:rFonts w:cstheme="minorHAnsi"/>
          <w:sz w:val="20"/>
          <w:szCs w:val="20"/>
        </w:rPr>
        <w:t xml:space="preserve"> </w:t>
      </w:r>
      <w:r w:rsidR="005F1F43">
        <w:rPr>
          <w:rFonts w:cstheme="minorHAnsi"/>
          <w:sz w:val="20"/>
          <w:szCs w:val="20"/>
        </w:rPr>
        <w:t>prostředím (</w:t>
      </w:r>
      <w:r w:rsidR="005F1F43" w:rsidRPr="00D91E57">
        <w:rPr>
          <w:rFonts w:cstheme="minorHAnsi"/>
          <w:color w:val="222222"/>
          <w:sz w:val="20"/>
          <w:szCs w:val="20"/>
          <w:shd w:val="clear" w:color="auto" w:fill="FFFFFF"/>
        </w:rPr>
        <w:t xml:space="preserve">Franěk M., </w:t>
      </w:r>
      <w:r w:rsidR="005F1F43">
        <w:rPr>
          <w:rFonts w:cstheme="minorHAnsi"/>
          <w:color w:val="222222"/>
          <w:sz w:val="20"/>
          <w:szCs w:val="20"/>
          <w:shd w:val="clear" w:color="auto" w:fill="FFFFFF"/>
        </w:rPr>
        <w:t>Režný</w:t>
      </w:r>
      <w:r w:rsidR="005F1F43" w:rsidRPr="00D91E57">
        <w:rPr>
          <w:rFonts w:cstheme="minorHAnsi"/>
          <w:color w:val="222222"/>
          <w:sz w:val="20"/>
          <w:szCs w:val="20"/>
          <w:shd w:val="clear" w:color="auto" w:fill="FFFFFF"/>
        </w:rPr>
        <w:t xml:space="preserve">, </w:t>
      </w:r>
      <w:r w:rsidR="005F1F43">
        <w:rPr>
          <w:rFonts w:cstheme="minorHAnsi"/>
          <w:color w:val="222222"/>
          <w:sz w:val="20"/>
          <w:szCs w:val="20"/>
          <w:shd w:val="clear" w:color="auto" w:fill="FFFFFF"/>
        </w:rPr>
        <w:t>L., 2024,</w:t>
      </w:r>
      <w:r w:rsidR="005F1F43" w:rsidRPr="00D91E57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Perception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of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outdoor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environments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while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listening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to music: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the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mutual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influence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of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music and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environmental</w:t>
      </w:r>
      <w:proofErr w:type="spellEnd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6B1D4A">
        <w:rPr>
          <w:rFonts w:cstheme="minorHAnsi"/>
          <w:color w:val="222222"/>
          <w:sz w:val="20"/>
          <w:szCs w:val="20"/>
          <w:shd w:val="clear" w:color="auto" w:fill="FFFFFF"/>
        </w:rPr>
        <w:t>features</w:t>
      </w:r>
      <w:proofErr w:type="spellEnd"/>
      <w:r w:rsidR="005F1F43">
        <w:rPr>
          <w:rFonts w:cstheme="minorHAnsi"/>
          <w:color w:val="222222"/>
          <w:sz w:val="20"/>
          <w:szCs w:val="20"/>
          <w:shd w:val="clear" w:color="auto" w:fill="FFFFFF"/>
        </w:rPr>
        <w:t xml:space="preserve">. </w:t>
      </w:r>
      <w:proofErr w:type="spellStart"/>
      <w:r w:rsidR="005F1F43" w:rsidRPr="00D83D96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Psychologica</w:t>
      </w:r>
      <w:r w:rsidR="005F1F43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l</w:t>
      </w:r>
      <w:proofErr w:type="spellEnd"/>
      <w:r w:rsidR="005F1F43" w:rsidRPr="00D83D96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5F1F43" w:rsidRPr="00D83D96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Research</w:t>
      </w:r>
      <w:proofErr w:type="spellEnd"/>
      <w:r w:rsidR="005F1F43">
        <w:rPr>
          <w:rFonts w:cstheme="minorHAnsi"/>
          <w:sz w:val="20"/>
          <w:szCs w:val="20"/>
        </w:rPr>
        <w:t>, 8</w:t>
      </w:r>
      <w:r w:rsidR="005F1F43" w:rsidRPr="00A84BE2">
        <w:rPr>
          <w:rFonts w:cstheme="minorHAnsi"/>
          <w:i/>
          <w:iCs/>
          <w:sz w:val="20"/>
          <w:szCs w:val="20"/>
        </w:rPr>
        <w:t>9</w:t>
      </w:r>
      <w:r w:rsidR="005F1F43" w:rsidRPr="00A84BE2">
        <w:rPr>
          <w:rFonts w:cstheme="minorHAnsi"/>
          <w:sz w:val="20"/>
          <w:szCs w:val="20"/>
        </w:rPr>
        <w:t>(1), 1-15.</w:t>
      </w:r>
      <w:r w:rsidR="005F1F43">
        <w:rPr>
          <w:rFonts w:cstheme="minorHAnsi"/>
          <w:sz w:val="20"/>
          <w:szCs w:val="20"/>
        </w:rPr>
        <w:t xml:space="preserve">). </w:t>
      </w:r>
      <w:r w:rsidR="007D55F0">
        <w:rPr>
          <w:rFonts w:cstheme="minorHAnsi"/>
          <w:sz w:val="20"/>
          <w:szCs w:val="20"/>
        </w:rPr>
        <w:t>Nyní b</w:t>
      </w:r>
      <w:r w:rsidR="005F1F43">
        <w:rPr>
          <w:rFonts w:cstheme="minorHAnsi"/>
          <w:sz w:val="20"/>
          <w:szCs w:val="20"/>
        </w:rPr>
        <w:t xml:space="preserve">yl proveden </w:t>
      </w:r>
      <w:r>
        <w:rPr>
          <w:rFonts w:cstheme="minorHAnsi"/>
          <w:sz w:val="20"/>
          <w:szCs w:val="20"/>
        </w:rPr>
        <w:t xml:space="preserve">a </w:t>
      </w:r>
      <w:r w:rsidR="005F1F43">
        <w:rPr>
          <w:rFonts w:cstheme="minorHAnsi"/>
          <w:sz w:val="20"/>
          <w:szCs w:val="20"/>
        </w:rPr>
        <w:t xml:space="preserve">analyzován experiment, </w:t>
      </w:r>
      <w:r w:rsidR="007D55F0">
        <w:rPr>
          <w:rFonts w:cstheme="minorHAnsi"/>
          <w:sz w:val="20"/>
          <w:szCs w:val="20"/>
        </w:rPr>
        <w:t>v kterém</w:t>
      </w:r>
      <w:r w:rsidR="005F1F43">
        <w:rPr>
          <w:rFonts w:cstheme="minorHAnsi"/>
          <w:sz w:val="20"/>
          <w:szCs w:val="20"/>
        </w:rPr>
        <w:t xml:space="preserve"> pokusné osoby hodnotil</w:t>
      </w:r>
      <w:r w:rsidR="007D55F0">
        <w:rPr>
          <w:rFonts w:cstheme="minorHAnsi"/>
          <w:sz w:val="20"/>
          <w:szCs w:val="20"/>
        </w:rPr>
        <w:t>y</w:t>
      </w:r>
      <w:r w:rsidR="005F1F43">
        <w:rPr>
          <w:rFonts w:cstheme="minorHAnsi"/>
          <w:sz w:val="20"/>
          <w:szCs w:val="20"/>
        </w:rPr>
        <w:t xml:space="preserve"> několik typů přírodního prostředí </w:t>
      </w:r>
      <w:r w:rsidR="007D55F0">
        <w:rPr>
          <w:rFonts w:cstheme="minorHAnsi"/>
          <w:sz w:val="20"/>
          <w:szCs w:val="20"/>
        </w:rPr>
        <w:t xml:space="preserve">při tom </w:t>
      </w:r>
      <w:r w:rsidR="005F1F43" w:rsidRPr="00A84BE2">
        <w:rPr>
          <w:rFonts w:cstheme="minorHAnsi"/>
          <w:sz w:val="20"/>
          <w:szCs w:val="20"/>
        </w:rPr>
        <w:t>poslouchal</w:t>
      </w:r>
      <w:r w:rsidR="005F1F43">
        <w:rPr>
          <w:rFonts w:cstheme="minorHAnsi"/>
          <w:sz w:val="20"/>
          <w:szCs w:val="20"/>
        </w:rPr>
        <w:t>y</w:t>
      </w:r>
      <w:r w:rsidR="005F1F43" w:rsidRPr="00A84BE2">
        <w:rPr>
          <w:rFonts w:cstheme="minorHAnsi"/>
          <w:sz w:val="20"/>
          <w:szCs w:val="20"/>
        </w:rPr>
        <w:t xml:space="preserve"> </w:t>
      </w:r>
      <w:r w:rsidR="007D55F0">
        <w:rPr>
          <w:rFonts w:cstheme="minorHAnsi"/>
          <w:sz w:val="20"/>
          <w:szCs w:val="20"/>
        </w:rPr>
        <w:t>radostnou/</w:t>
      </w:r>
      <w:r w:rsidR="005F1F43" w:rsidRPr="00A84BE2">
        <w:rPr>
          <w:rFonts w:cstheme="minorHAnsi"/>
          <w:sz w:val="20"/>
          <w:szCs w:val="20"/>
        </w:rPr>
        <w:t>smutno</w:t>
      </w:r>
      <w:r w:rsidR="007D55F0">
        <w:rPr>
          <w:rFonts w:cstheme="minorHAnsi"/>
          <w:sz w:val="20"/>
          <w:szCs w:val="20"/>
        </w:rPr>
        <w:t>u</w:t>
      </w:r>
      <w:r w:rsidR="005F1F43" w:rsidRPr="00A84BE2">
        <w:rPr>
          <w:rFonts w:cstheme="minorHAnsi"/>
          <w:sz w:val="20"/>
          <w:szCs w:val="20"/>
        </w:rPr>
        <w:t xml:space="preserve"> hudbu. Výsledky ukázaly, že </w:t>
      </w:r>
      <w:r w:rsidR="005F1F43">
        <w:rPr>
          <w:rFonts w:cstheme="minorHAnsi"/>
          <w:sz w:val="20"/>
          <w:szCs w:val="20"/>
        </w:rPr>
        <w:t>vystavení radostné</w:t>
      </w:r>
      <w:r w:rsidR="005F1F43" w:rsidRPr="00A84BE2">
        <w:rPr>
          <w:rFonts w:cstheme="minorHAnsi"/>
          <w:sz w:val="20"/>
          <w:szCs w:val="20"/>
        </w:rPr>
        <w:t xml:space="preserve"> hudbě </w:t>
      </w:r>
      <w:r w:rsidR="005F1F43">
        <w:rPr>
          <w:rFonts w:cstheme="minorHAnsi"/>
          <w:sz w:val="20"/>
          <w:szCs w:val="20"/>
        </w:rPr>
        <w:t xml:space="preserve">vedlo </w:t>
      </w:r>
      <w:r w:rsidR="005F1F43" w:rsidRPr="00A84BE2">
        <w:rPr>
          <w:rFonts w:cstheme="minorHAnsi"/>
          <w:sz w:val="20"/>
          <w:szCs w:val="20"/>
        </w:rPr>
        <w:t>ke zvýšení preferenc</w:t>
      </w:r>
      <w:r>
        <w:rPr>
          <w:rFonts w:cstheme="minorHAnsi"/>
          <w:sz w:val="20"/>
          <w:szCs w:val="20"/>
        </w:rPr>
        <w:t xml:space="preserve">e </w:t>
      </w:r>
      <w:r w:rsidR="007D55F0">
        <w:rPr>
          <w:rFonts w:cstheme="minorHAnsi"/>
          <w:sz w:val="20"/>
          <w:szCs w:val="20"/>
        </w:rPr>
        <w:t>prostředí a jeho pozitivního hodnocení</w:t>
      </w:r>
      <w:r w:rsidR="005F1F43" w:rsidRPr="00A84BE2">
        <w:rPr>
          <w:rFonts w:cstheme="minorHAnsi"/>
          <w:sz w:val="20"/>
          <w:szCs w:val="20"/>
        </w:rPr>
        <w:t>. Smutná hudba však ve srovnání s podmínkou bez hudby nevedla k významnému snížení preferenc</w:t>
      </w:r>
      <w:r>
        <w:rPr>
          <w:rFonts w:cstheme="minorHAnsi"/>
          <w:sz w:val="20"/>
          <w:szCs w:val="20"/>
        </w:rPr>
        <w:t>e</w:t>
      </w:r>
      <w:r w:rsidR="005F1F43" w:rsidRPr="00A84BE2">
        <w:rPr>
          <w:rFonts w:cstheme="minorHAnsi"/>
          <w:sz w:val="20"/>
          <w:szCs w:val="20"/>
        </w:rPr>
        <w:t xml:space="preserve"> prostředí ani hodnocení </w:t>
      </w:r>
      <w:r w:rsidR="007D55F0">
        <w:rPr>
          <w:rFonts w:cstheme="minorHAnsi"/>
          <w:sz w:val="20"/>
          <w:szCs w:val="20"/>
        </w:rPr>
        <w:t>jeho příjemnosti</w:t>
      </w:r>
      <w:r w:rsidR="005F1F43" w:rsidRPr="00A84BE2">
        <w:rPr>
          <w:rFonts w:cstheme="minorHAnsi"/>
          <w:sz w:val="20"/>
          <w:szCs w:val="20"/>
        </w:rPr>
        <w:t xml:space="preserve">. Analýza emočních výrazů obličeje </w:t>
      </w:r>
      <w:r>
        <w:rPr>
          <w:rFonts w:cstheme="minorHAnsi"/>
          <w:sz w:val="20"/>
          <w:szCs w:val="20"/>
        </w:rPr>
        <w:t xml:space="preserve">při vnímání vizuálních podnětů </w:t>
      </w:r>
      <w:r w:rsidR="005F1F43" w:rsidRPr="00A84BE2">
        <w:rPr>
          <w:rFonts w:cstheme="minorHAnsi"/>
          <w:sz w:val="20"/>
          <w:szCs w:val="20"/>
        </w:rPr>
        <w:t xml:space="preserve">ukázala, že smutná hudba snížila </w:t>
      </w:r>
      <w:r w:rsidR="005F1F43">
        <w:rPr>
          <w:rFonts w:cstheme="minorHAnsi"/>
          <w:sz w:val="20"/>
          <w:szCs w:val="20"/>
        </w:rPr>
        <w:t>emocionální aktivaci</w:t>
      </w:r>
      <w:r w:rsidR="005F1F43" w:rsidRPr="00A84BE2">
        <w:rPr>
          <w:rFonts w:cstheme="minorHAnsi"/>
          <w:sz w:val="20"/>
          <w:szCs w:val="20"/>
        </w:rPr>
        <w:t xml:space="preserve"> ve srovnání s podmínkou bez hudby ve všech typech prostředí</w:t>
      </w:r>
      <w:r w:rsidR="005F1F43">
        <w:rPr>
          <w:rFonts w:cstheme="minorHAnsi"/>
          <w:sz w:val="20"/>
          <w:szCs w:val="20"/>
        </w:rPr>
        <w:t>.</w:t>
      </w:r>
      <w:r w:rsidR="005F1F43" w:rsidRPr="00A84BE2">
        <w:rPr>
          <w:rFonts w:cstheme="minorHAnsi"/>
          <w:sz w:val="20"/>
          <w:szCs w:val="20"/>
        </w:rPr>
        <w:t xml:space="preserve"> </w:t>
      </w:r>
      <w:r w:rsidR="005F1F4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Výzkum má i svůj praktický </w:t>
      </w:r>
      <w:r w:rsidR="007D55F0">
        <w:rPr>
          <w:rFonts w:cstheme="minorHAnsi"/>
          <w:sz w:val="20"/>
          <w:szCs w:val="20"/>
        </w:rPr>
        <w:t>dopad</w:t>
      </w:r>
      <w:r>
        <w:rPr>
          <w:rFonts w:cstheme="minorHAnsi"/>
          <w:sz w:val="20"/>
          <w:szCs w:val="20"/>
        </w:rPr>
        <w:t xml:space="preserve"> </w:t>
      </w:r>
      <w:r w:rsidR="005F1F43">
        <w:rPr>
          <w:rFonts w:cstheme="minorHAnsi"/>
          <w:sz w:val="20"/>
          <w:szCs w:val="20"/>
        </w:rPr>
        <w:t>P</w:t>
      </w:r>
      <w:r w:rsidR="005F1F43" w:rsidRPr="00DF6F98">
        <w:rPr>
          <w:rFonts w:cstheme="minorHAnsi"/>
          <w:sz w:val="20"/>
          <w:szCs w:val="20"/>
        </w:rPr>
        <w:t xml:space="preserve">ochopení audiovizuálních interakcí mezi hudbou a přírodním prostředím je </w:t>
      </w:r>
      <w:r w:rsidR="007D55F0">
        <w:rPr>
          <w:rFonts w:cstheme="minorHAnsi"/>
          <w:sz w:val="20"/>
          <w:szCs w:val="20"/>
        </w:rPr>
        <w:t>prospěšné</w:t>
      </w:r>
      <w:r w:rsidR="005F1F43" w:rsidRPr="00DF6F98">
        <w:rPr>
          <w:rFonts w:cstheme="minorHAnsi"/>
          <w:sz w:val="20"/>
          <w:szCs w:val="20"/>
        </w:rPr>
        <w:t xml:space="preserve">, protože </w:t>
      </w:r>
      <w:r w:rsidR="005F1F43">
        <w:rPr>
          <w:rFonts w:cstheme="minorHAnsi"/>
          <w:sz w:val="20"/>
          <w:szCs w:val="20"/>
        </w:rPr>
        <w:t xml:space="preserve">se dnes v mnoha případech používá </w:t>
      </w:r>
      <w:r w:rsidR="00EF1A13">
        <w:rPr>
          <w:rFonts w:cstheme="minorHAnsi"/>
          <w:sz w:val="20"/>
          <w:szCs w:val="20"/>
        </w:rPr>
        <w:t>spojení</w:t>
      </w:r>
      <w:r w:rsidR="005F1F43">
        <w:rPr>
          <w:rFonts w:cstheme="minorHAnsi"/>
          <w:sz w:val="20"/>
          <w:szCs w:val="20"/>
        </w:rPr>
        <w:t xml:space="preserve"> hudby, přírodních zvuků a vizuálního prostředí (relaxační videa, přírodní filmy atd.), stejně tak jako lidé při relaxačním pohybu v přírodě poslouchají hudb</w:t>
      </w:r>
      <w:r w:rsidR="00EF1A13">
        <w:rPr>
          <w:rFonts w:cstheme="minorHAnsi"/>
          <w:sz w:val="20"/>
          <w:szCs w:val="20"/>
        </w:rPr>
        <w:t>u</w:t>
      </w:r>
      <w:r w:rsidR="005F1F43">
        <w:rPr>
          <w:rFonts w:cstheme="minorHAnsi"/>
          <w:sz w:val="20"/>
          <w:szCs w:val="20"/>
        </w:rPr>
        <w:t xml:space="preserve">. Výzkum </w:t>
      </w:r>
      <w:r w:rsidR="007D55F0">
        <w:rPr>
          <w:rFonts w:cstheme="minorHAnsi"/>
          <w:sz w:val="20"/>
          <w:szCs w:val="20"/>
        </w:rPr>
        <w:t xml:space="preserve">jsme se rozhodli </w:t>
      </w:r>
      <w:r w:rsidR="005F1F43">
        <w:rPr>
          <w:rFonts w:cstheme="minorHAnsi"/>
          <w:sz w:val="20"/>
          <w:szCs w:val="20"/>
        </w:rPr>
        <w:t>publikov</w:t>
      </w:r>
      <w:r w:rsidR="007D55F0">
        <w:rPr>
          <w:rFonts w:cstheme="minorHAnsi"/>
          <w:sz w:val="20"/>
          <w:szCs w:val="20"/>
        </w:rPr>
        <w:t>at</w:t>
      </w:r>
      <w:r w:rsidR="005F1F43">
        <w:rPr>
          <w:rFonts w:cstheme="minorHAnsi"/>
          <w:sz w:val="20"/>
          <w:szCs w:val="20"/>
        </w:rPr>
        <w:t xml:space="preserve"> prestižním </w:t>
      </w:r>
      <w:r w:rsidR="00C33EA4">
        <w:rPr>
          <w:rFonts w:cstheme="minorHAnsi"/>
          <w:sz w:val="20"/>
          <w:szCs w:val="20"/>
        </w:rPr>
        <w:t>o</w:t>
      </w:r>
      <w:r w:rsidR="005F1F43">
        <w:rPr>
          <w:rFonts w:cstheme="minorHAnsi"/>
          <w:sz w:val="20"/>
          <w:szCs w:val="20"/>
        </w:rPr>
        <w:t xml:space="preserve">borovém časopise </w:t>
      </w:r>
      <w:r w:rsidR="005F1F43" w:rsidRPr="00DF6F98">
        <w:rPr>
          <w:rFonts w:cstheme="minorHAnsi"/>
          <w:i/>
          <w:iCs/>
          <w:sz w:val="20"/>
          <w:szCs w:val="20"/>
        </w:rPr>
        <w:t>Music and Science.</w:t>
      </w:r>
      <w:r w:rsidR="005F1F43">
        <w:rPr>
          <w:rFonts w:cstheme="minorHAnsi"/>
          <w:sz w:val="20"/>
          <w:szCs w:val="20"/>
        </w:rPr>
        <w:t xml:space="preserve"> Časopis </w:t>
      </w:r>
      <w:r w:rsidR="00C33EA4">
        <w:rPr>
          <w:rFonts w:cstheme="minorHAnsi"/>
          <w:sz w:val="20"/>
          <w:szCs w:val="20"/>
        </w:rPr>
        <w:t>j</w:t>
      </w:r>
      <w:r w:rsidR="005F1F43">
        <w:rPr>
          <w:rFonts w:cstheme="minorHAnsi"/>
          <w:sz w:val="20"/>
          <w:szCs w:val="20"/>
        </w:rPr>
        <w:t>e poměrně nový, takže zatím nemá předělený IF</w:t>
      </w:r>
      <w:r w:rsidR="00EF1A13">
        <w:rPr>
          <w:rFonts w:cstheme="minorHAnsi"/>
          <w:sz w:val="20"/>
          <w:szCs w:val="20"/>
        </w:rPr>
        <w:t xml:space="preserve">, je indexován </w:t>
      </w:r>
      <w:r w:rsidR="007D55F0">
        <w:rPr>
          <w:rFonts w:cstheme="minorHAnsi"/>
          <w:sz w:val="20"/>
          <w:szCs w:val="20"/>
        </w:rPr>
        <w:t xml:space="preserve">pouze </w:t>
      </w:r>
      <w:r w:rsidR="00EF1A13">
        <w:rPr>
          <w:rFonts w:cstheme="minorHAnsi"/>
          <w:sz w:val="20"/>
          <w:szCs w:val="20"/>
        </w:rPr>
        <w:t xml:space="preserve">ve </w:t>
      </w:r>
      <w:proofErr w:type="spellStart"/>
      <w:r w:rsidR="00EF1A13">
        <w:rPr>
          <w:rFonts w:cstheme="minorHAnsi"/>
          <w:sz w:val="20"/>
          <w:szCs w:val="20"/>
        </w:rPr>
        <w:t>Scopusu</w:t>
      </w:r>
      <w:proofErr w:type="spellEnd"/>
      <w:r w:rsidR="00EF1A13">
        <w:rPr>
          <w:rFonts w:cstheme="minorHAnsi"/>
          <w:sz w:val="20"/>
          <w:szCs w:val="20"/>
        </w:rPr>
        <w:t>.</w:t>
      </w:r>
    </w:p>
    <w:p w14:paraId="7D906AA7" w14:textId="194417A0" w:rsidR="005F1F43" w:rsidRDefault="005F1F43" w:rsidP="0036723E">
      <w:pPr>
        <w:pStyle w:val="Bezmezer"/>
        <w:ind w:firstLine="720"/>
        <w:jc w:val="both"/>
        <w:rPr>
          <w:rFonts w:ascii="Comenia Serif" w:hAnsi="Comenia Serif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Dále </w:t>
      </w:r>
      <w:r w:rsidR="007D55F0">
        <w:rPr>
          <w:rFonts w:cstheme="minorHAnsi"/>
          <w:sz w:val="20"/>
          <w:szCs w:val="20"/>
        </w:rPr>
        <w:t xml:space="preserve">jsme </w:t>
      </w:r>
      <w:r>
        <w:rPr>
          <w:rFonts w:cstheme="minorHAnsi"/>
          <w:sz w:val="20"/>
          <w:szCs w:val="20"/>
        </w:rPr>
        <w:t>analyzov</w:t>
      </w:r>
      <w:r w:rsidR="00512BCA">
        <w:rPr>
          <w:rFonts w:cstheme="minorHAnsi"/>
          <w:sz w:val="20"/>
          <w:szCs w:val="20"/>
        </w:rPr>
        <w:t>a</w:t>
      </w:r>
      <w:r w:rsidR="007D55F0">
        <w:rPr>
          <w:rFonts w:cstheme="minorHAnsi"/>
          <w:sz w:val="20"/>
          <w:szCs w:val="20"/>
        </w:rPr>
        <w:t>l</w:t>
      </w:r>
      <w:r w:rsidR="00512BCA">
        <w:rPr>
          <w:rFonts w:cstheme="minorHAnsi"/>
          <w:sz w:val="20"/>
          <w:szCs w:val="20"/>
        </w:rPr>
        <w:t>i</w:t>
      </w:r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eye-tracking</w:t>
      </w:r>
      <w:proofErr w:type="spellEnd"/>
      <w:r>
        <w:rPr>
          <w:rFonts w:cstheme="minorHAnsi"/>
          <w:sz w:val="20"/>
          <w:szCs w:val="20"/>
        </w:rPr>
        <w:t xml:space="preserve"> data z předchozích experimentů, kde bylo srovnávání vizuální</w:t>
      </w:r>
      <w:r w:rsidR="007D55F0">
        <w:rPr>
          <w:rFonts w:cstheme="minorHAnsi"/>
          <w:sz w:val="20"/>
          <w:szCs w:val="20"/>
        </w:rPr>
        <w:t xml:space="preserve"> vnímání konkrétních případů</w:t>
      </w:r>
      <w:r>
        <w:rPr>
          <w:rFonts w:cstheme="minorHAnsi"/>
          <w:sz w:val="20"/>
          <w:szCs w:val="20"/>
        </w:rPr>
        <w:t xml:space="preserve"> městského a přírodního prostředí</w:t>
      </w:r>
      <w:r w:rsidR="007D55F0">
        <w:rPr>
          <w:rFonts w:cstheme="minorHAnsi"/>
          <w:sz w:val="20"/>
          <w:szCs w:val="20"/>
        </w:rPr>
        <w:t xml:space="preserve">, dále </w:t>
      </w:r>
      <w:r>
        <w:rPr>
          <w:rFonts w:cstheme="minorHAnsi"/>
          <w:sz w:val="20"/>
          <w:szCs w:val="20"/>
        </w:rPr>
        <w:t>doplněn</w:t>
      </w:r>
      <w:r w:rsidR="00C33EA4">
        <w:rPr>
          <w:rFonts w:cstheme="minorHAnsi"/>
          <w:sz w:val="20"/>
          <w:szCs w:val="20"/>
        </w:rPr>
        <w:t>é</w:t>
      </w:r>
      <w:r>
        <w:rPr>
          <w:rFonts w:cstheme="minorHAnsi"/>
          <w:sz w:val="20"/>
          <w:szCs w:val="20"/>
        </w:rPr>
        <w:t xml:space="preserve"> dalším výzkumem</w:t>
      </w:r>
      <w:r w:rsidR="00EF1A13">
        <w:rPr>
          <w:rFonts w:cstheme="minorHAnsi"/>
          <w:sz w:val="20"/>
          <w:szCs w:val="20"/>
        </w:rPr>
        <w:t xml:space="preserve"> vnímané</w:t>
      </w:r>
      <w:r>
        <w:rPr>
          <w:rFonts w:cstheme="minorHAnsi"/>
          <w:sz w:val="20"/>
          <w:szCs w:val="20"/>
        </w:rPr>
        <w:t xml:space="preserve"> </w:t>
      </w:r>
      <w:r w:rsidR="00EF1A13">
        <w:rPr>
          <w:rFonts w:cstheme="minorHAnsi"/>
          <w:sz w:val="20"/>
          <w:szCs w:val="20"/>
        </w:rPr>
        <w:t xml:space="preserve">subjektivní </w:t>
      </w:r>
      <w:proofErr w:type="spellStart"/>
      <w:r w:rsidRPr="00512BCA">
        <w:rPr>
          <w:rFonts w:cstheme="minorHAnsi"/>
          <w:i/>
          <w:iCs/>
          <w:sz w:val="20"/>
          <w:szCs w:val="20"/>
        </w:rPr>
        <w:t>perceptuální</w:t>
      </w:r>
      <w:proofErr w:type="spellEnd"/>
      <w:r w:rsidRPr="00512BCA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512BCA">
        <w:rPr>
          <w:rFonts w:cstheme="minorHAnsi"/>
          <w:i/>
          <w:iCs/>
          <w:sz w:val="20"/>
          <w:szCs w:val="20"/>
        </w:rPr>
        <w:t>fluence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512BCA">
        <w:rPr>
          <w:rFonts w:cstheme="minorHAnsi"/>
          <w:sz w:val="20"/>
          <w:szCs w:val="20"/>
        </w:rPr>
        <w:t xml:space="preserve">(charakteristika zjednodušující zpracování vizuálního podnětu) </w:t>
      </w:r>
      <w:r>
        <w:rPr>
          <w:rFonts w:cstheme="minorHAnsi"/>
          <w:sz w:val="20"/>
          <w:szCs w:val="20"/>
        </w:rPr>
        <w:t>těchto prostředí</w:t>
      </w:r>
      <w:r w:rsidR="00EF1A13">
        <w:rPr>
          <w:rFonts w:cstheme="minorHAnsi"/>
          <w:sz w:val="20"/>
          <w:szCs w:val="20"/>
        </w:rPr>
        <w:t>, což sloužilo k</w:t>
      </w:r>
      <w:r>
        <w:rPr>
          <w:rFonts w:cstheme="minorHAnsi"/>
          <w:sz w:val="20"/>
          <w:szCs w:val="20"/>
        </w:rPr>
        <w:t xml:space="preserve"> ověření dosavadních teorií environmentální psychologie vysvětlující jednoduchost kognitivního zpracování přírodního prostředí. Tyto výsledky a jejich diskuse jsou obsaženy v rukopise </w:t>
      </w:r>
      <w:r w:rsidR="004F5781">
        <w:rPr>
          <w:rFonts w:cstheme="minorHAnsi"/>
          <w:sz w:val="20"/>
          <w:szCs w:val="20"/>
        </w:rPr>
        <w:t>„</w:t>
      </w:r>
      <w:proofErr w:type="spellStart"/>
      <w:r w:rsidR="004F5781" w:rsidRPr="004F5781">
        <w:rPr>
          <w:sz w:val="20"/>
          <w:szCs w:val="20"/>
        </w:rPr>
        <w:t>Does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perceptual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fluency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explain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differences</w:t>
      </w:r>
      <w:proofErr w:type="spellEnd"/>
      <w:r w:rsidR="004F5781" w:rsidRPr="004F5781">
        <w:rPr>
          <w:sz w:val="20"/>
          <w:szCs w:val="20"/>
        </w:rPr>
        <w:t xml:space="preserve"> in </w:t>
      </w:r>
      <w:proofErr w:type="spellStart"/>
      <w:r w:rsidR="004F5781" w:rsidRPr="004F5781">
        <w:rPr>
          <w:sz w:val="20"/>
          <w:szCs w:val="20"/>
        </w:rPr>
        <w:t>eye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movements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during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urban</w:t>
      </w:r>
      <w:proofErr w:type="spellEnd"/>
      <w:r w:rsidR="004F5781" w:rsidRPr="004F5781">
        <w:rPr>
          <w:sz w:val="20"/>
          <w:szCs w:val="20"/>
        </w:rPr>
        <w:t xml:space="preserve"> and natural </w:t>
      </w:r>
      <w:proofErr w:type="spellStart"/>
      <w:r w:rsidR="004F5781" w:rsidRPr="004F5781">
        <w:rPr>
          <w:sz w:val="20"/>
          <w:szCs w:val="20"/>
        </w:rPr>
        <w:t>scene</w:t>
      </w:r>
      <w:proofErr w:type="spellEnd"/>
      <w:r w:rsidR="004F5781" w:rsidRPr="004F5781">
        <w:rPr>
          <w:sz w:val="20"/>
          <w:szCs w:val="20"/>
        </w:rPr>
        <w:t xml:space="preserve"> </w:t>
      </w:r>
      <w:proofErr w:type="spellStart"/>
      <w:r w:rsidR="004F5781" w:rsidRPr="004F5781">
        <w:rPr>
          <w:sz w:val="20"/>
          <w:szCs w:val="20"/>
        </w:rPr>
        <w:t>viewing</w:t>
      </w:r>
      <w:proofErr w:type="spellEnd"/>
      <w:r w:rsidR="00C33EA4">
        <w:rPr>
          <w:sz w:val="20"/>
          <w:szCs w:val="20"/>
        </w:rPr>
        <w:t>?</w:t>
      </w:r>
      <w:r w:rsidR="004F5781">
        <w:rPr>
          <w:sz w:val="20"/>
          <w:szCs w:val="20"/>
        </w:rPr>
        <w:t xml:space="preserve">“ </w:t>
      </w:r>
      <w:r>
        <w:rPr>
          <w:rFonts w:cstheme="minorHAnsi"/>
          <w:sz w:val="20"/>
          <w:szCs w:val="20"/>
        </w:rPr>
        <w:t xml:space="preserve">zaslaném do </w:t>
      </w:r>
      <w:proofErr w:type="spellStart"/>
      <w:r w:rsidRPr="00C33EA4">
        <w:rPr>
          <w:rFonts w:cstheme="minorHAnsi"/>
          <w:i/>
          <w:iCs/>
          <w:sz w:val="20"/>
          <w:szCs w:val="20"/>
        </w:rPr>
        <w:t>Nature</w:t>
      </w:r>
      <w:proofErr w:type="spellEnd"/>
      <w:r w:rsidRPr="00C33EA4">
        <w:rPr>
          <w:rFonts w:cstheme="minorHAnsi"/>
          <w:i/>
          <w:iCs/>
          <w:sz w:val="20"/>
          <w:szCs w:val="20"/>
        </w:rPr>
        <w:t xml:space="preserve"> – </w:t>
      </w:r>
      <w:proofErr w:type="spellStart"/>
      <w:r w:rsidRPr="00C33EA4">
        <w:rPr>
          <w:rFonts w:cstheme="minorHAnsi"/>
          <w:i/>
          <w:iCs/>
          <w:sz w:val="20"/>
          <w:szCs w:val="20"/>
        </w:rPr>
        <w:t>Scientific</w:t>
      </w:r>
      <w:proofErr w:type="spellEnd"/>
      <w:r w:rsidRPr="00C33EA4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C33EA4">
        <w:rPr>
          <w:rFonts w:cstheme="minorHAnsi"/>
          <w:i/>
          <w:iCs/>
          <w:sz w:val="20"/>
          <w:szCs w:val="20"/>
        </w:rPr>
        <w:t>Re</w:t>
      </w:r>
      <w:r w:rsidR="00C33EA4" w:rsidRPr="00C33EA4">
        <w:rPr>
          <w:rFonts w:cstheme="minorHAnsi"/>
          <w:i/>
          <w:iCs/>
          <w:sz w:val="20"/>
          <w:szCs w:val="20"/>
        </w:rPr>
        <w:t>ports</w:t>
      </w:r>
      <w:proofErr w:type="spellEnd"/>
      <w:r>
        <w:rPr>
          <w:rFonts w:cstheme="minorHAnsi"/>
          <w:sz w:val="20"/>
          <w:szCs w:val="20"/>
        </w:rPr>
        <w:t xml:space="preserve"> (Q1)</w:t>
      </w:r>
      <w:r w:rsidR="004F5781">
        <w:rPr>
          <w:rFonts w:cstheme="minorHAnsi"/>
          <w:sz w:val="20"/>
          <w:szCs w:val="20"/>
        </w:rPr>
        <w:t>. Vzhledem k tomu, že se jedná o velmi prestižní časopis, bylo nutné provádět další analýzy</w:t>
      </w:r>
      <w:r w:rsidR="00512BCA">
        <w:rPr>
          <w:rFonts w:cstheme="minorHAnsi"/>
          <w:sz w:val="20"/>
          <w:szCs w:val="20"/>
        </w:rPr>
        <w:t xml:space="preserve"> a</w:t>
      </w:r>
      <w:r w:rsidR="004F5781">
        <w:rPr>
          <w:rFonts w:cstheme="minorHAnsi"/>
          <w:sz w:val="20"/>
          <w:szCs w:val="20"/>
        </w:rPr>
        <w:t xml:space="preserve"> výzkumná šetření </w:t>
      </w:r>
      <w:r w:rsidR="00512BCA">
        <w:rPr>
          <w:rFonts w:cstheme="minorHAnsi"/>
          <w:sz w:val="20"/>
          <w:szCs w:val="20"/>
        </w:rPr>
        <w:t>i</w:t>
      </w:r>
      <w:r w:rsidR="004F5781">
        <w:rPr>
          <w:rFonts w:cstheme="minorHAnsi"/>
          <w:sz w:val="20"/>
          <w:szCs w:val="20"/>
        </w:rPr>
        <w:t xml:space="preserve"> další rešerše aktuální literatury, </w:t>
      </w:r>
      <w:r w:rsidR="00512BCA">
        <w:rPr>
          <w:rFonts w:cstheme="minorHAnsi"/>
          <w:sz w:val="20"/>
          <w:szCs w:val="20"/>
        </w:rPr>
        <w:t xml:space="preserve">navíc analýzu </w:t>
      </w:r>
      <w:proofErr w:type="spellStart"/>
      <w:r w:rsidR="00512BCA">
        <w:rPr>
          <w:rFonts w:cstheme="minorHAnsi"/>
          <w:sz w:val="20"/>
          <w:szCs w:val="20"/>
        </w:rPr>
        <w:t>eye</w:t>
      </w:r>
      <w:proofErr w:type="spellEnd"/>
      <w:r w:rsidR="00512BCA">
        <w:rPr>
          <w:rFonts w:cstheme="minorHAnsi"/>
          <w:sz w:val="20"/>
          <w:szCs w:val="20"/>
        </w:rPr>
        <w:t xml:space="preserve"> </w:t>
      </w:r>
      <w:proofErr w:type="spellStart"/>
      <w:r w:rsidR="00512BCA">
        <w:rPr>
          <w:rFonts w:cstheme="minorHAnsi"/>
          <w:sz w:val="20"/>
          <w:szCs w:val="20"/>
        </w:rPr>
        <w:t>tracking</w:t>
      </w:r>
      <w:proofErr w:type="spellEnd"/>
      <w:r w:rsidR="00512BCA">
        <w:rPr>
          <w:rFonts w:cstheme="minorHAnsi"/>
          <w:sz w:val="20"/>
          <w:szCs w:val="20"/>
        </w:rPr>
        <w:t xml:space="preserve"> dat prodloužila skutečnost, že několik měsíců byla přestavovaná </w:t>
      </w:r>
      <w:proofErr w:type="spellStart"/>
      <w:r w:rsidR="00512BCA">
        <w:rPr>
          <w:rFonts w:cstheme="minorHAnsi"/>
          <w:sz w:val="20"/>
          <w:szCs w:val="20"/>
        </w:rPr>
        <w:t>eye-tracking</w:t>
      </w:r>
      <w:proofErr w:type="spellEnd"/>
      <w:r w:rsidR="00512BCA">
        <w:rPr>
          <w:rFonts w:cstheme="minorHAnsi"/>
          <w:sz w:val="20"/>
          <w:szCs w:val="20"/>
        </w:rPr>
        <w:t xml:space="preserve"> laboratoř v rámci prostředků získaných z jiného projektu a dané zařízení tedy nebylo dostupné, proto </w:t>
      </w:r>
      <w:r w:rsidR="004F5781">
        <w:rPr>
          <w:rFonts w:cstheme="minorHAnsi"/>
          <w:sz w:val="20"/>
          <w:szCs w:val="20"/>
        </w:rPr>
        <w:t>se práce na tomto rukopis protáhla. P</w:t>
      </w:r>
      <w:r>
        <w:rPr>
          <w:rFonts w:cstheme="minorHAnsi"/>
          <w:sz w:val="20"/>
          <w:szCs w:val="20"/>
        </w:rPr>
        <w:t>rvní kolo recenz</w:t>
      </w:r>
      <w:r w:rsidR="004F5781">
        <w:rPr>
          <w:rFonts w:cstheme="minorHAnsi"/>
          <w:sz w:val="20"/>
          <w:szCs w:val="20"/>
        </w:rPr>
        <w:t>í</w:t>
      </w:r>
      <w:r>
        <w:rPr>
          <w:rFonts w:cstheme="minorHAnsi"/>
          <w:sz w:val="20"/>
          <w:szCs w:val="20"/>
        </w:rPr>
        <w:t xml:space="preserve"> zatím nebylo ukončeno.</w:t>
      </w:r>
    </w:p>
    <w:p w14:paraId="2D1E5AA0" w14:textId="3A13DC87" w:rsidR="005F1F43" w:rsidRPr="00D4457B" w:rsidRDefault="00D4457B" w:rsidP="0036723E">
      <w:pPr>
        <w:pStyle w:val="Bezmezer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314011" w:rsidRPr="00D4457B">
        <w:rPr>
          <w:sz w:val="20"/>
          <w:szCs w:val="20"/>
        </w:rPr>
        <w:t>ruh</w:t>
      </w:r>
      <w:r w:rsidR="009D2CBA" w:rsidRPr="00D4457B">
        <w:rPr>
          <w:sz w:val="20"/>
          <w:szCs w:val="20"/>
        </w:rPr>
        <w:t>á</w:t>
      </w:r>
      <w:r w:rsidR="00314011" w:rsidRPr="00D4457B">
        <w:rPr>
          <w:sz w:val="20"/>
          <w:szCs w:val="20"/>
        </w:rPr>
        <w:t xml:space="preserve"> část výzkum</w:t>
      </w:r>
      <w:r w:rsidR="009D2CBA" w:rsidRPr="00D4457B">
        <w:rPr>
          <w:sz w:val="20"/>
          <w:szCs w:val="20"/>
        </w:rPr>
        <w:t>né práce projektu se orientovala na marketingový výzkum</w:t>
      </w:r>
      <w:r w:rsidR="00E94195">
        <w:rPr>
          <w:sz w:val="20"/>
          <w:szCs w:val="20"/>
        </w:rPr>
        <w:t xml:space="preserve"> p</w:t>
      </w:r>
      <w:r w:rsidR="000F621A">
        <w:rPr>
          <w:sz w:val="20"/>
          <w:szCs w:val="20"/>
        </w:rPr>
        <w:t>rostřednictvím</w:t>
      </w:r>
      <w:r w:rsidR="00E94195">
        <w:rPr>
          <w:sz w:val="20"/>
          <w:szCs w:val="20"/>
        </w:rPr>
        <w:t xml:space="preserve"> www stránek hypotetického obchodu</w:t>
      </w:r>
      <w:r w:rsidR="005F1F43" w:rsidRPr="00D4457B">
        <w:rPr>
          <w:sz w:val="20"/>
          <w:szCs w:val="20"/>
        </w:rPr>
        <w:t xml:space="preserve">. Byl proveden </w:t>
      </w:r>
      <w:r w:rsidR="00C33EA4">
        <w:rPr>
          <w:sz w:val="20"/>
          <w:szCs w:val="20"/>
        </w:rPr>
        <w:t>experiment na</w:t>
      </w:r>
      <w:r w:rsidR="005F1F43" w:rsidRPr="00D4457B">
        <w:rPr>
          <w:sz w:val="20"/>
          <w:szCs w:val="20"/>
        </w:rPr>
        <w:t xml:space="preserve"> toleranc</w:t>
      </w:r>
      <w:r w:rsidR="00C33EA4">
        <w:rPr>
          <w:sz w:val="20"/>
          <w:szCs w:val="20"/>
        </w:rPr>
        <w:t>i</w:t>
      </w:r>
      <w:r w:rsidR="005F1F43" w:rsidRPr="00D4457B">
        <w:rPr>
          <w:sz w:val="20"/>
          <w:szCs w:val="20"/>
        </w:rPr>
        <w:t xml:space="preserve"> k ceně vína v souvislosti s poslouchanou hudbou. Podle teorie „musical fit“ má </w:t>
      </w:r>
      <w:r w:rsidR="00C33EA4">
        <w:rPr>
          <w:sz w:val="20"/>
          <w:szCs w:val="20"/>
        </w:rPr>
        <w:t>k</w:t>
      </w:r>
      <w:r w:rsidR="005F1F43" w:rsidRPr="00D4457B">
        <w:rPr>
          <w:sz w:val="20"/>
          <w:szCs w:val="20"/>
        </w:rPr>
        <w:t>lasická hudba vzbuzující exklu</w:t>
      </w:r>
      <w:r w:rsidR="000F621A">
        <w:rPr>
          <w:sz w:val="20"/>
          <w:szCs w:val="20"/>
        </w:rPr>
        <w:t>z</w:t>
      </w:r>
      <w:r w:rsidR="005F1F43" w:rsidRPr="00D4457B">
        <w:rPr>
          <w:sz w:val="20"/>
          <w:szCs w:val="20"/>
        </w:rPr>
        <w:t xml:space="preserve">ivní dojem vést k tomu, že zákazníci budou ochotni za zboží zaplatit vyšší cenu. </w:t>
      </w:r>
      <w:r w:rsidR="00C33EA4">
        <w:rPr>
          <w:sz w:val="20"/>
          <w:szCs w:val="20"/>
        </w:rPr>
        <w:t xml:space="preserve">Výzkum byl založen na </w:t>
      </w:r>
      <w:r w:rsidR="00512BCA">
        <w:rPr>
          <w:sz w:val="20"/>
          <w:szCs w:val="20"/>
        </w:rPr>
        <w:t xml:space="preserve">tom, že participanti </w:t>
      </w:r>
      <w:r w:rsidR="00C33EA4">
        <w:rPr>
          <w:sz w:val="20"/>
          <w:szCs w:val="20"/>
        </w:rPr>
        <w:t>sdělova</w:t>
      </w:r>
      <w:r w:rsidR="00512BCA">
        <w:rPr>
          <w:sz w:val="20"/>
          <w:szCs w:val="20"/>
        </w:rPr>
        <w:t>li</w:t>
      </w:r>
      <w:r w:rsidR="00C33EA4">
        <w:rPr>
          <w:sz w:val="20"/>
          <w:szCs w:val="20"/>
        </w:rPr>
        <w:t xml:space="preserve"> </w:t>
      </w:r>
      <w:r w:rsidR="00512BCA">
        <w:rPr>
          <w:sz w:val="20"/>
          <w:szCs w:val="20"/>
        </w:rPr>
        <w:t xml:space="preserve">při jednotlivých „hudebních“ podmínkách </w:t>
      </w:r>
      <w:r w:rsidR="000F621A">
        <w:rPr>
          <w:sz w:val="20"/>
          <w:szCs w:val="20"/>
        </w:rPr>
        <w:t xml:space="preserve">maximální </w:t>
      </w:r>
      <w:r w:rsidR="00C33EA4">
        <w:rPr>
          <w:sz w:val="20"/>
          <w:szCs w:val="20"/>
        </w:rPr>
        <w:t>cen</w:t>
      </w:r>
      <w:r w:rsidR="00512BCA">
        <w:rPr>
          <w:sz w:val="20"/>
          <w:szCs w:val="20"/>
        </w:rPr>
        <w:t>u</w:t>
      </w:r>
      <w:r w:rsidR="00C33EA4">
        <w:rPr>
          <w:sz w:val="20"/>
          <w:szCs w:val="20"/>
        </w:rPr>
        <w:t xml:space="preserve"> </w:t>
      </w:r>
      <w:r w:rsidR="00512BCA">
        <w:rPr>
          <w:sz w:val="20"/>
          <w:szCs w:val="20"/>
        </w:rPr>
        <w:t xml:space="preserve">daného </w:t>
      </w:r>
      <w:r w:rsidR="00C33EA4">
        <w:rPr>
          <w:sz w:val="20"/>
          <w:szCs w:val="20"/>
        </w:rPr>
        <w:t xml:space="preserve">vína a zároveň </w:t>
      </w:r>
      <w:r w:rsidR="00512BCA">
        <w:rPr>
          <w:sz w:val="20"/>
          <w:szCs w:val="20"/>
        </w:rPr>
        <w:t>byla prováděna</w:t>
      </w:r>
      <w:r w:rsidR="00C33EA4">
        <w:rPr>
          <w:sz w:val="20"/>
          <w:szCs w:val="20"/>
        </w:rPr>
        <w:t xml:space="preserve"> analýz</w:t>
      </w:r>
      <w:r w:rsidR="00512BCA">
        <w:rPr>
          <w:sz w:val="20"/>
          <w:szCs w:val="20"/>
        </w:rPr>
        <w:t>a</w:t>
      </w:r>
      <w:r w:rsidR="00C33EA4">
        <w:rPr>
          <w:sz w:val="20"/>
          <w:szCs w:val="20"/>
        </w:rPr>
        <w:t xml:space="preserve"> pohybu očí</w:t>
      </w:r>
      <w:r w:rsidR="00EE685C">
        <w:rPr>
          <w:sz w:val="20"/>
          <w:szCs w:val="20"/>
        </w:rPr>
        <w:t xml:space="preserve"> </w:t>
      </w:r>
      <w:r w:rsidR="00EE685C" w:rsidRPr="00D4457B">
        <w:rPr>
          <w:sz w:val="20"/>
          <w:szCs w:val="20"/>
        </w:rPr>
        <w:t xml:space="preserve">při </w:t>
      </w:r>
      <w:r w:rsidR="00512BCA">
        <w:rPr>
          <w:sz w:val="20"/>
          <w:szCs w:val="20"/>
        </w:rPr>
        <w:t xml:space="preserve">tomto </w:t>
      </w:r>
      <w:r w:rsidR="00EE685C" w:rsidRPr="00D4457B">
        <w:rPr>
          <w:sz w:val="20"/>
          <w:szCs w:val="20"/>
        </w:rPr>
        <w:t>rozhodovacím úkolu.</w:t>
      </w:r>
      <w:r w:rsidR="00E94195">
        <w:rPr>
          <w:sz w:val="20"/>
          <w:szCs w:val="20"/>
        </w:rPr>
        <w:t xml:space="preserve"> Přestože některé zahraniční práce podobné souvislosti prokázaly, </w:t>
      </w:r>
      <w:r w:rsidR="00512BCA">
        <w:rPr>
          <w:sz w:val="20"/>
          <w:szCs w:val="20"/>
        </w:rPr>
        <w:t>tato</w:t>
      </w:r>
      <w:r w:rsidR="005F1F43" w:rsidRPr="00D4457B">
        <w:rPr>
          <w:sz w:val="20"/>
          <w:szCs w:val="20"/>
        </w:rPr>
        <w:t xml:space="preserve"> souvislost byla v našem výzkumu pozorována pouze </w:t>
      </w:r>
      <w:r w:rsidR="00512BCA">
        <w:rPr>
          <w:sz w:val="20"/>
          <w:szCs w:val="20"/>
        </w:rPr>
        <w:t xml:space="preserve">omezeně, v případě produktu vína pouze </w:t>
      </w:r>
      <w:r w:rsidR="005F1F43" w:rsidRPr="00D4457B">
        <w:rPr>
          <w:sz w:val="20"/>
          <w:szCs w:val="20"/>
        </w:rPr>
        <w:t>pro červené víno</w:t>
      </w:r>
      <w:r w:rsidR="00E94195">
        <w:rPr>
          <w:sz w:val="20"/>
          <w:szCs w:val="20"/>
        </w:rPr>
        <w:t xml:space="preserve"> spojené s prezentací „exkluzivní“ hudby</w:t>
      </w:r>
      <w:r w:rsidR="005F1F43" w:rsidRPr="00D4457B">
        <w:rPr>
          <w:sz w:val="20"/>
          <w:szCs w:val="20"/>
        </w:rPr>
        <w:t xml:space="preserve">, a to </w:t>
      </w:r>
      <w:r w:rsidR="00512BCA">
        <w:rPr>
          <w:sz w:val="20"/>
          <w:szCs w:val="20"/>
        </w:rPr>
        <w:t xml:space="preserve">jen </w:t>
      </w:r>
      <w:r w:rsidR="005F1F43" w:rsidRPr="00D4457B">
        <w:rPr>
          <w:sz w:val="20"/>
          <w:szCs w:val="20"/>
        </w:rPr>
        <w:t>u osob, kte</w:t>
      </w:r>
      <w:r w:rsidR="00EE685C">
        <w:rPr>
          <w:sz w:val="20"/>
          <w:szCs w:val="20"/>
        </w:rPr>
        <w:t>ré</w:t>
      </w:r>
      <w:r w:rsidR="005F1F43" w:rsidRPr="00D4457B">
        <w:rPr>
          <w:sz w:val="20"/>
          <w:szCs w:val="20"/>
        </w:rPr>
        <w:t xml:space="preserve"> červené víno pijí.</w:t>
      </w:r>
      <w:r w:rsidR="00EE685C">
        <w:rPr>
          <w:sz w:val="20"/>
          <w:szCs w:val="20"/>
        </w:rPr>
        <w:t xml:space="preserve"> </w:t>
      </w:r>
      <w:r w:rsidR="00512BCA">
        <w:rPr>
          <w:sz w:val="20"/>
          <w:szCs w:val="20"/>
        </w:rPr>
        <w:t>Předběžné výsledky byly součástí bakalářské práce L. Holíka „</w:t>
      </w:r>
      <w:proofErr w:type="spellStart"/>
      <w:r w:rsidR="00512BCA">
        <w:rPr>
          <w:sz w:val="20"/>
          <w:szCs w:val="20"/>
        </w:rPr>
        <w:t>Eye</w:t>
      </w:r>
      <w:proofErr w:type="spellEnd"/>
      <w:r w:rsidR="00512BCA">
        <w:rPr>
          <w:sz w:val="20"/>
          <w:szCs w:val="20"/>
        </w:rPr>
        <w:t xml:space="preserve"> </w:t>
      </w:r>
      <w:proofErr w:type="spellStart"/>
      <w:r w:rsidR="00512BCA">
        <w:rPr>
          <w:sz w:val="20"/>
          <w:szCs w:val="20"/>
        </w:rPr>
        <w:t>tracking</w:t>
      </w:r>
      <w:proofErr w:type="spellEnd"/>
      <w:r w:rsidR="00512BCA">
        <w:rPr>
          <w:sz w:val="20"/>
          <w:szCs w:val="20"/>
        </w:rPr>
        <w:t xml:space="preserve"> v marketingu“ a hlubší a</w:t>
      </w:r>
      <w:r w:rsidR="00EE685C">
        <w:rPr>
          <w:sz w:val="20"/>
          <w:szCs w:val="20"/>
        </w:rPr>
        <w:t xml:space="preserve">nalýza pohybu očí </w:t>
      </w:r>
      <w:r w:rsidR="00512BCA">
        <w:rPr>
          <w:sz w:val="20"/>
          <w:szCs w:val="20"/>
        </w:rPr>
        <w:t xml:space="preserve">při rozhodovacím úkolu </w:t>
      </w:r>
      <w:r w:rsidR="00EE685C">
        <w:rPr>
          <w:sz w:val="20"/>
          <w:szCs w:val="20"/>
        </w:rPr>
        <w:t xml:space="preserve">je </w:t>
      </w:r>
      <w:r w:rsidR="00E94195">
        <w:rPr>
          <w:sz w:val="20"/>
          <w:szCs w:val="20"/>
        </w:rPr>
        <w:t xml:space="preserve">v současné době </w:t>
      </w:r>
      <w:r w:rsidR="00EE685C">
        <w:rPr>
          <w:sz w:val="20"/>
          <w:szCs w:val="20"/>
        </w:rPr>
        <w:t xml:space="preserve">dokončována, </w:t>
      </w:r>
      <w:r w:rsidR="005F1F43" w:rsidRPr="00D4457B">
        <w:rPr>
          <w:sz w:val="20"/>
          <w:szCs w:val="20"/>
        </w:rPr>
        <w:t>bude součástí letos p</w:t>
      </w:r>
      <w:r w:rsidRPr="00D4457B">
        <w:rPr>
          <w:sz w:val="20"/>
          <w:szCs w:val="20"/>
        </w:rPr>
        <w:t>ř</w:t>
      </w:r>
      <w:r w:rsidR="005F1F43" w:rsidRPr="00D4457B">
        <w:rPr>
          <w:sz w:val="20"/>
          <w:szCs w:val="20"/>
        </w:rPr>
        <w:t xml:space="preserve">edkládané diplomové práce </w:t>
      </w:r>
      <w:proofErr w:type="spellStart"/>
      <w:r w:rsidR="005F1F43" w:rsidRPr="00D4457B">
        <w:rPr>
          <w:sz w:val="20"/>
          <w:szCs w:val="20"/>
        </w:rPr>
        <w:t>bc.</w:t>
      </w:r>
      <w:proofErr w:type="spellEnd"/>
      <w:r w:rsidR="005F1F43" w:rsidRPr="00D4457B">
        <w:rPr>
          <w:sz w:val="20"/>
          <w:szCs w:val="20"/>
        </w:rPr>
        <w:t xml:space="preserve"> Tomáše Havlíčka a následně publikované ve vhodném časopi</w:t>
      </w:r>
      <w:r w:rsidRPr="00D4457B">
        <w:rPr>
          <w:sz w:val="20"/>
          <w:szCs w:val="20"/>
        </w:rPr>
        <w:t>s</w:t>
      </w:r>
      <w:r w:rsidR="005F1F43" w:rsidRPr="00D4457B">
        <w:rPr>
          <w:sz w:val="20"/>
          <w:szCs w:val="20"/>
        </w:rPr>
        <w:t>e.</w:t>
      </w:r>
      <w:r w:rsidR="00E94195">
        <w:rPr>
          <w:sz w:val="20"/>
          <w:szCs w:val="20"/>
        </w:rPr>
        <w:t xml:space="preserve"> </w:t>
      </w:r>
      <w:r w:rsidR="00512BCA">
        <w:rPr>
          <w:sz w:val="20"/>
          <w:szCs w:val="20"/>
        </w:rPr>
        <w:t>Výzkum p</w:t>
      </w:r>
      <w:r w:rsidR="00E94195">
        <w:rPr>
          <w:sz w:val="20"/>
          <w:szCs w:val="20"/>
        </w:rPr>
        <w:t xml:space="preserve">oužití hudby v marketingu má svůj </w:t>
      </w:r>
      <w:r w:rsidR="00512BCA">
        <w:rPr>
          <w:sz w:val="20"/>
          <w:szCs w:val="20"/>
        </w:rPr>
        <w:t xml:space="preserve">praktický </w:t>
      </w:r>
      <w:r w:rsidR="00E94195">
        <w:rPr>
          <w:sz w:val="20"/>
          <w:szCs w:val="20"/>
        </w:rPr>
        <w:t xml:space="preserve">význam a </w:t>
      </w:r>
      <w:r w:rsidR="00E94195">
        <w:rPr>
          <w:sz w:val="20"/>
          <w:szCs w:val="20"/>
        </w:rPr>
        <w:lastRenderedPageBreak/>
        <w:t xml:space="preserve">efekt „exkluzivní“ hudby spojený s exkluzivitou obchodního prostředí nebyl dosud </w:t>
      </w:r>
      <w:r w:rsidR="00512BCA">
        <w:rPr>
          <w:sz w:val="20"/>
          <w:szCs w:val="20"/>
        </w:rPr>
        <w:t xml:space="preserve">v mezinárodní literatuře </w:t>
      </w:r>
      <w:r w:rsidR="00E94195">
        <w:rPr>
          <w:sz w:val="20"/>
          <w:szCs w:val="20"/>
        </w:rPr>
        <w:t xml:space="preserve">dostatečně zdokumentován. </w:t>
      </w:r>
    </w:p>
    <w:p w14:paraId="6AC65F6B" w14:textId="77777777" w:rsidR="005F1F43" w:rsidRDefault="005F1F43" w:rsidP="001F3143">
      <w:pPr>
        <w:pStyle w:val="Bezmezer"/>
        <w:spacing w:line="276" w:lineRule="auto"/>
        <w:jc w:val="both"/>
        <w:rPr>
          <w:rFonts w:cstheme="minorHAnsi"/>
          <w:sz w:val="20"/>
          <w:szCs w:val="20"/>
        </w:rPr>
      </w:pPr>
    </w:p>
    <w:p w14:paraId="7B55609B" w14:textId="260BFABB" w:rsidR="009F61FF" w:rsidRDefault="009F61FF" w:rsidP="00D1428E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4548F049" w14:textId="77777777" w:rsidR="00451ADF" w:rsidRPr="00BE1D10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BE1D10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1A36EAA0" w14:textId="77777777" w:rsidR="00451ADF" w:rsidRPr="00BE1D10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7D3C841" w14:textId="77777777" w:rsidR="00703801" w:rsidRPr="00BE1D10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BE1D10">
        <w:rPr>
          <w:b/>
          <w:sz w:val="20"/>
          <w:szCs w:val="20"/>
        </w:rPr>
        <w:t> </w:t>
      </w:r>
      <w:r w:rsidRPr="00BE1D10">
        <w:rPr>
          <w:rFonts w:ascii="Comenia Serif" w:hAnsi="Comenia Serif"/>
          <w:b/>
          <w:sz w:val="20"/>
          <w:szCs w:val="20"/>
        </w:rPr>
        <w:t>OBD</w:t>
      </w:r>
    </w:p>
    <w:p w14:paraId="22B62E12" w14:textId="77777777" w:rsidR="00451ADF" w:rsidRPr="00BE1D10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21234D1" w14:textId="77777777" w:rsidR="00703801" w:rsidRPr="00BE1D10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</w:p>
    <w:p w14:paraId="0FB8DA13" w14:textId="177667B6" w:rsidR="00146526" w:rsidRDefault="00146526" w:rsidP="00146526">
      <w:pPr>
        <w:pStyle w:val="Bezmezer"/>
        <w:rPr>
          <w:color w:val="222222"/>
          <w:sz w:val="20"/>
          <w:szCs w:val="20"/>
          <w:shd w:val="clear" w:color="auto" w:fill="FFFFFF"/>
        </w:rPr>
      </w:pPr>
      <w:r w:rsidRPr="00146526">
        <w:rPr>
          <w:color w:val="222222"/>
          <w:sz w:val="20"/>
          <w:szCs w:val="20"/>
          <w:shd w:val="clear" w:color="auto" w:fill="FFFFFF"/>
        </w:rPr>
        <w:t>Franěk, M., Petružálek, J. (2024). Audio-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Visual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Interactions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Between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Music and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the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Natural Environment: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Self-Reported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Assessments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Measures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of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Facial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46526">
        <w:rPr>
          <w:color w:val="222222"/>
          <w:sz w:val="20"/>
          <w:szCs w:val="20"/>
          <w:shd w:val="clear" w:color="auto" w:fill="FFFFFF"/>
        </w:rPr>
        <w:t>Expressions</w:t>
      </w:r>
      <w:proofErr w:type="spellEnd"/>
      <w:r w:rsidRPr="00146526">
        <w:rPr>
          <w:color w:val="222222"/>
          <w:sz w:val="20"/>
          <w:szCs w:val="20"/>
          <w:shd w:val="clear" w:color="auto" w:fill="FFFFFF"/>
        </w:rPr>
        <w:t>. </w:t>
      </w:r>
      <w:r w:rsidRPr="00146526">
        <w:rPr>
          <w:i/>
          <w:iCs/>
          <w:color w:val="222222"/>
          <w:sz w:val="20"/>
          <w:szCs w:val="20"/>
          <w:shd w:val="clear" w:color="auto" w:fill="FFFFFF"/>
        </w:rPr>
        <w:t>Music &amp; Science</w:t>
      </w:r>
      <w:r w:rsidRPr="00146526">
        <w:rPr>
          <w:color w:val="222222"/>
          <w:sz w:val="20"/>
          <w:szCs w:val="20"/>
          <w:shd w:val="clear" w:color="auto" w:fill="FFFFFF"/>
        </w:rPr>
        <w:t>, </w:t>
      </w:r>
      <w:r w:rsidRPr="00146526">
        <w:rPr>
          <w:i/>
          <w:iCs/>
          <w:color w:val="222222"/>
          <w:sz w:val="20"/>
          <w:szCs w:val="20"/>
          <w:shd w:val="clear" w:color="auto" w:fill="FFFFFF"/>
        </w:rPr>
        <w:t>7</w:t>
      </w:r>
      <w:r>
        <w:rPr>
          <w:i/>
          <w:iCs/>
          <w:color w:val="222222"/>
          <w:sz w:val="20"/>
          <w:szCs w:val="20"/>
          <w:shd w:val="clear" w:color="auto" w:fill="FFFFFF"/>
        </w:rPr>
        <w:t xml:space="preserve">:1-18, </w:t>
      </w:r>
      <w:r w:rsidRPr="00146526">
        <w:rPr>
          <w:i/>
          <w:iCs/>
          <w:color w:val="222222"/>
          <w:sz w:val="20"/>
          <w:szCs w:val="20"/>
          <w:shd w:val="clear" w:color="auto" w:fill="FFFFFF"/>
        </w:rPr>
        <w:t>DOI: 10.1177/20592043241291757</w:t>
      </w:r>
      <w:r w:rsidRPr="00146526">
        <w:rPr>
          <w:color w:val="222222"/>
          <w:sz w:val="20"/>
          <w:szCs w:val="20"/>
          <w:shd w:val="clear" w:color="auto" w:fill="FFFFFF"/>
        </w:rPr>
        <w:t xml:space="preserve"> </w:t>
      </w:r>
    </w:p>
    <w:p w14:paraId="0E8FF445" w14:textId="091C8330" w:rsidR="006D0AD4" w:rsidRPr="00D91E57" w:rsidRDefault="00146526" w:rsidP="00A678C4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SJR </w:t>
      </w:r>
      <w:r w:rsidR="006D0AD4" w:rsidRPr="00D91E57">
        <w:rPr>
          <w:rFonts w:asciiTheme="minorHAnsi" w:hAnsiTheme="minorHAnsi" w:cstheme="minorHAnsi"/>
          <w:sz w:val="20"/>
          <w:szCs w:val="20"/>
        </w:rPr>
        <w:t xml:space="preserve">= </w:t>
      </w:r>
      <w:r>
        <w:rPr>
          <w:rFonts w:asciiTheme="minorHAnsi" w:hAnsiTheme="minorHAnsi" w:cstheme="minorHAnsi"/>
          <w:sz w:val="20"/>
          <w:szCs w:val="20"/>
        </w:rPr>
        <w:t>0,567</w:t>
      </w:r>
      <w:r w:rsidR="00240CB4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Q1/Q1/</w:t>
      </w:r>
      <w:r w:rsidR="006D0AD4" w:rsidRPr="00D91E57">
        <w:rPr>
          <w:rFonts w:asciiTheme="minorHAnsi" w:hAnsiTheme="minorHAnsi" w:cstheme="minorHAnsi"/>
          <w:sz w:val="20"/>
          <w:szCs w:val="20"/>
        </w:rPr>
        <w:t xml:space="preserve">Q2; </w:t>
      </w:r>
      <w:r w:rsidR="00222868">
        <w:rPr>
          <w:rFonts w:asciiTheme="minorHAnsi" w:hAnsiTheme="minorHAnsi" w:cstheme="minorHAnsi"/>
          <w:sz w:val="20"/>
          <w:szCs w:val="20"/>
        </w:rPr>
        <w:t>5</w:t>
      </w:r>
      <w:r w:rsidR="00240CB4">
        <w:rPr>
          <w:rFonts w:asciiTheme="minorHAnsi" w:hAnsiTheme="minorHAnsi" w:cstheme="minorHAnsi"/>
          <w:sz w:val="20"/>
          <w:szCs w:val="20"/>
        </w:rPr>
        <w:t>6</w:t>
      </w:r>
      <w:r w:rsidR="00222868">
        <w:rPr>
          <w:rFonts w:asciiTheme="minorHAnsi" w:hAnsiTheme="minorHAnsi" w:cstheme="minorHAnsi"/>
          <w:sz w:val="20"/>
          <w:szCs w:val="20"/>
        </w:rPr>
        <w:t xml:space="preserve"> </w:t>
      </w:r>
      <w:r w:rsidR="006D0AD4" w:rsidRPr="00D91E57">
        <w:rPr>
          <w:rFonts w:asciiTheme="minorHAnsi" w:hAnsiTheme="minorHAnsi" w:cstheme="minorHAnsi"/>
          <w:sz w:val="20"/>
          <w:szCs w:val="20"/>
        </w:rPr>
        <w:t>FIM bodů;</w:t>
      </w:r>
      <w:r w:rsidR="006D0AD4" w:rsidRPr="00D91E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D0AD4" w:rsidRPr="00D91E57">
        <w:rPr>
          <w:rFonts w:asciiTheme="minorHAnsi" w:hAnsiTheme="minorHAnsi" w:cstheme="minorHAnsi"/>
          <w:sz w:val="20"/>
          <w:szCs w:val="20"/>
        </w:rPr>
        <w:t>100% podíl FIM.</w:t>
      </w:r>
    </w:p>
    <w:p w14:paraId="1F30E54D" w14:textId="77777777" w:rsidR="009F6652" w:rsidRPr="00D91E57" w:rsidRDefault="009F6652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086E254C" w14:textId="16E24393" w:rsidR="00C01FDF" w:rsidRPr="008A09F7" w:rsidRDefault="00C01FDF" w:rsidP="00536D63">
      <w:pPr>
        <w:rPr>
          <w:rFonts w:ascii="Calibri" w:hAnsi="Calibri" w:cs="Calibri"/>
          <w:color w:val="222222"/>
          <w:sz w:val="20"/>
          <w:szCs w:val="20"/>
          <w:shd w:val="clear" w:color="auto" w:fill="FFFFFF"/>
        </w:rPr>
      </w:pP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Franěk, M., Petružálek, J. (202</w:t>
      </w:r>
      <w:r w:rsidR="00697956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5</w:t>
      </w: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).</w:t>
      </w:r>
      <w:r w:rsid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Perceptual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fluency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eye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movements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when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viewing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urban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and natural </w:t>
      </w:r>
      <w:proofErr w:type="spellStart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scenes</w:t>
      </w:r>
      <w:proofErr w:type="spellEnd"/>
      <w:r w:rsid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.</w:t>
      </w:r>
      <w:r w:rsidR="00240CB4"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r w:rsid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Scientific</w:t>
      </w:r>
      <w:proofErr w:type="spellEnd"/>
      <w:r w:rsidR="00B779CA"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B779CA"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Reports</w:t>
      </w:r>
      <w:proofErr w:type="spellEnd"/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, </w:t>
      </w:r>
      <w:r w:rsidR="00B779CA"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15</w:t>
      </w:r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(1), 25772.</w:t>
      </w:r>
      <w:r w:rsid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DOI:</w:t>
      </w:r>
      <w:r w:rsidR="00B779CA"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10.1038/s41598-025-07850-5</w:t>
      </w:r>
    </w:p>
    <w:p w14:paraId="4531BB27" w14:textId="26B343F2" w:rsidR="00512BCA" w:rsidRDefault="00C01FDF" w:rsidP="00CE0D9E">
      <w:pPr>
        <w:rPr>
          <w:rFonts w:asciiTheme="minorHAnsi" w:hAnsiTheme="minorHAnsi" w:cstheme="minorHAnsi"/>
          <w:sz w:val="20"/>
          <w:szCs w:val="20"/>
        </w:rPr>
      </w:pP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Q1</w:t>
      </w:r>
      <w:r w:rsid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=</w:t>
      </w:r>
      <w:r w:rsidR="008544CE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3,9, Q1</w:t>
      </w:r>
      <w:r w:rsidR="008544CE" w:rsidRPr="00D91E57">
        <w:rPr>
          <w:rFonts w:asciiTheme="minorHAnsi" w:hAnsiTheme="minorHAnsi" w:cstheme="minorHAnsi"/>
          <w:sz w:val="20"/>
          <w:szCs w:val="20"/>
        </w:rPr>
        <w:t xml:space="preserve">; </w:t>
      </w:r>
      <w:r w:rsidR="00D41DD9">
        <w:rPr>
          <w:rFonts w:asciiTheme="minorHAnsi" w:hAnsiTheme="minorHAnsi" w:cstheme="minorHAnsi"/>
          <w:sz w:val="20"/>
          <w:szCs w:val="20"/>
        </w:rPr>
        <w:t>1</w:t>
      </w:r>
      <w:r w:rsidR="00A2492F">
        <w:rPr>
          <w:rFonts w:asciiTheme="minorHAnsi" w:hAnsiTheme="minorHAnsi" w:cstheme="minorHAnsi"/>
          <w:sz w:val="20"/>
          <w:szCs w:val="20"/>
        </w:rPr>
        <w:t>87</w:t>
      </w:r>
      <w:r w:rsidR="00D41DD9">
        <w:rPr>
          <w:rFonts w:asciiTheme="minorHAnsi" w:hAnsiTheme="minorHAnsi" w:cstheme="minorHAnsi"/>
          <w:sz w:val="20"/>
          <w:szCs w:val="20"/>
        </w:rPr>
        <w:t xml:space="preserve"> FIM </w:t>
      </w:r>
      <w:r w:rsidR="008544CE">
        <w:rPr>
          <w:rFonts w:asciiTheme="minorHAnsi" w:hAnsiTheme="minorHAnsi" w:cstheme="minorHAnsi"/>
          <w:sz w:val="20"/>
          <w:szCs w:val="20"/>
        </w:rPr>
        <w:t>bodů</w:t>
      </w:r>
      <w:r w:rsidR="008544CE" w:rsidRPr="00D91E57">
        <w:rPr>
          <w:rFonts w:asciiTheme="minorHAnsi" w:hAnsiTheme="minorHAnsi" w:cstheme="minorHAnsi"/>
          <w:sz w:val="20"/>
          <w:szCs w:val="20"/>
        </w:rPr>
        <w:t>;</w:t>
      </w:r>
      <w:r w:rsidR="008544CE">
        <w:rPr>
          <w:rFonts w:asciiTheme="minorHAnsi" w:hAnsiTheme="minorHAnsi" w:cstheme="minorHAnsi"/>
          <w:sz w:val="20"/>
          <w:szCs w:val="20"/>
        </w:rPr>
        <w:t xml:space="preserve"> </w:t>
      </w:r>
      <w:r w:rsidR="008544CE" w:rsidRPr="00D91E57">
        <w:rPr>
          <w:rFonts w:asciiTheme="minorHAnsi" w:hAnsiTheme="minorHAnsi" w:cstheme="minorHAnsi"/>
          <w:sz w:val="20"/>
          <w:szCs w:val="20"/>
        </w:rPr>
        <w:t>100% podíl FIM.</w:t>
      </w:r>
      <w:r w:rsidR="00D37467">
        <w:rPr>
          <w:rFonts w:asciiTheme="minorHAnsi" w:hAnsiTheme="minorHAnsi" w:cstheme="minorHAnsi"/>
          <w:sz w:val="20"/>
          <w:szCs w:val="20"/>
        </w:rPr>
        <w:br/>
      </w:r>
    </w:p>
    <w:p w14:paraId="57AD2E52" w14:textId="078FE3BF" w:rsidR="00D10097" w:rsidRDefault="00512BCA" w:rsidP="00D1009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</w:t>
      </w:r>
      <w:r w:rsidR="0036723E">
        <w:rPr>
          <w:rFonts w:asciiTheme="minorHAnsi" w:hAnsiTheme="minorHAnsi" w:cstheme="minorHAnsi"/>
          <w:sz w:val="20"/>
          <w:szCs w:val="20"/>
        </w:rPr>
        <w:t>y</w:t>
      </w:r>
      <w:r>
        <w:rPr>
          <w:rFonts w:asciiTheme="minorHAnsi" w:hAnsiTheme="minorHAnsi" w:cstheme="minorHAnsi"/>
          <w:sz w:val="20"/>
          <w:szCs w:val="20"/>
        </w:rPr>
        <w:t>la obhájena bakalářská práce L. Holíka „</w:t>
      </w:r>
      <w:proofErr w:type="spellStart"/>
      <w:r w:rsidR="0036723E">
        <w:rPr>
          <w:rFonts w:asciiTheme="minorHAnsi" w:hAnsiTheme="minorHAnsi" w:cstheme="minorHAnsi"/>
          <w:sz w:val="20"/>
          <w:szCs w:val="20"/>
        </w:rPr>
        <w:t>E</w:t>
      </w:r>
      <w:r>
        <w:rPr>
          <w:rFonts w:asciiTheme="minorHAnsi" w:hAnsiTheme="minorHAnsi" w:cstheme="minorHAnsi"/>
          <w:sz w:val="20"/>
          <w:szCs w:val="20"/>
        </w:rPr>
        <w:t>ye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tracking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36723E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mark</w:t>
      </w:r>
      <w:r w:rsidR="0036723E">
        <w:rPr>
          <w:rFonts w:asciiTheme="minorHAnsi" w:hAnsiTheme="minorHAnsi" w:cstheme="minorHAnsi"/>
          <w:sz w:val="20"/>
          <w:szCs w:val="20"/>
        </w:rPr>
        <w:t>e</w:t>
      </w:r>
      <w:r>
        <w:rPr>
          <w:rFonts w:asciiTheme="minorHAnsi" w:hAnsiTheme="minorHAnsi" w:cstheme="minorHAnsi"/>
          <w:sz w:val="20"/>
          <w:szCs w:val="20"/>
        </w:rPr>
        <w:t>tingu</w:t>
      </w:r>
      <w:r w:rsidR="0036723E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D4457B">
        <w:rPr>
          <w:rFonts w:asciiTheme="minorHAnsi" w:hAnsiTheme="minorHAnsi" w:cstheme="minorHAnsi"/>
          <w:sz w:val="20"/>
          <w:szCs w:val="20"/>
        </w:rPr>
        <w:t xml:space="preserve">V letním semestru </w:t>
      </w:r>
      <w:r w:rsidR="0032515E">
        <w:rPr>
          <w:rFonts w:asciiTheme="minorHAnsi" w:hAnsiTheme="minorHAnsi" w:cstheme="minorHAnsi"/>
          <w:sz w:val="20"/>
          <w:szCs w:val="20"/>
        </w:rPr>
        <w:t xml:space="preserve">2025 </w:t>
      </w:r>
      <w:r w:rsidR="00D4457B">
        <w:rPr>
          <w:rFonts w:asciiTheme="minorHAnsi" w:hAnsiTheme="minorHAnsi" w:cstheme="minorHAnsi"/>
          <w:sz w:val="20"/>
          <w:szCs w:val="20"/>
        </w:rPr>
        <w:t>b</w:t>
      </w:r>
      <w:r w:rsidR="008544CE">
        <w:rPr>
          <w:rFonts w:asciiTheme="minorHAnsi" w:hAnsiTheme="minorHAnsi" w:cstheme="minorHAnsi"/>
          <w:sz w:val="20"/>
          <w:szCs w:val="20"/>
        </w:rPr>
        <w:t>yla</w:t>
      </w:r>
      <w:r w:rsidR="00D4457B">
        <w:rPr>
          <w:rFonts w:asciiTheme="minorHAnsi" w:hAnsiTheme="minorHAnsi" w:cstheme="minorHAnsi"/>
          <w:sz w:val="20"/>
          <w:szCs w:val="20"/>
        </w:rPr>
        <w:t xml:space="preserve"> dokončena a obh</w:t>
      </w:r>
      <w:r w:rsidR="008544CE">
        <w:rPr>
          <w:rFonts w:asciiTheme="minorHAnsi" w:hAnsiTheme="minorHAnsi" w:cstheme="minorHAnsi"/>
          <w:sz w:val="20"/>
          <w:szCs w:val="20"/>
        </w:rPr>
        <w:t>ájena</w:t>
      </w:r>
      <w:r w:rsidR="00D4457B">
        <w:rPr>
          <w:rFonts w:asciiTheme="minorHAnsi" w:hAnsiTheme="minorHAnsi" w:cstheme="minorHAnsi"/>
          <w:sz w:val="20"/>
          <w:szCs w:val="20"/>
        </w:rPr>
        <w:t xml:space="preserve"> diplomová p</w:t>
      </w:r>
      <w:r w:rsidR="0036723E">
        <w:rPr>
          <w:rFonts w:asciiTheme="minorHAnsi" w:hAnsiTheme="minorHAnsi" w:cstheme="minorHAnsi"/>
          <w:sz w:val="20"/>
          <w:szCs w:val="20"/>
        </w:rPr>
        <w:t>r</w:t>
      </w:r>
      <w:r w:rsidR="00D4457B">
        <w:rPr>
          <w:rFonts w:asciiTheme="minorHAnsi" w:hAnsiTheme="minorHAnsi" w:cstheme="minorHAnsi"/>
          <w:sz w:val="20"/>
          <w:szCs w:val="20"/>
        </w:rPr>
        <w:t xml:space="preserve">áce </w:t>
      </w:r>
      <w:proofErr w:type="spellStart"/>
      <w:r w:rsidR="00D4457B">
        <w:rPr>
          <w:rFonts w:asciiTheme="minorHAnsi" w:hAnsiTheme="minorHAnsi" w:cstheme="minorHAnsi"/>
          <w:sz w:val="20"/>
          <w:szCs w:val="20"/>
        </w:rPr>
        <w:t>bc.</w:t>
      </w:r>
      <w:proofErr w:type="spellEnd"/>
      <w:r w:rsidR="00D4457B">
        <w:rPr>
          <w:rFonts w:asciiTheme="minorHAnsi" w:hAnsiTheme="minorHAnsi" w:cstheme="minorHAnsi"/>
          <w:sz w:val="20"/>
          <w:szCs w:val="20"/>
        </w:rPr>
        <w:t xml:space="preserve"> Tomáše Havlíčka</w:t>
      </w:r>
      <w:r w:rsidR="0036723E">
        <w:rPr>
          <w:rFonts w:asciiTheme="minorHAnsi" w:hAnsiTheme="minorHAnsi" w:cstheme="minorHAnsi"/>
          <w:sz w:val="20"/>
          <w:szCs w:val="20"/>
        </w:rPr>
        <w:t xml:space="preserve"> “</w:t>
      </w:r>
      <w:proofErr w:type="spellStart"/>
      <w:r w:rsidR="00D4457B">
        <w:rPr>
          <w:rFonts w:asciiTheme="minorHAnsi" w:hAnsiTheme="minorHAnsi" w:cstheme="minorHAnsi"/>
          <w:sz w:val="20"/>
          <w:szCs w:val="20"/>
        </w:rPr>
        <w:t>Eye</w:t>
      </w:r>
      <w:proofErr w:type="spellEnd"/>
      <w:r w:rsidR="00D4457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457B">
        <w:rPr>
          <w:rFonts w:asciiTheme="minorHAnsi" w:hAnsiTheme="minorHAnsi" w:cstheme="minorHAnsi"/>
          <w:sz w:val="20"/>
          <w:szCs w:val="20"/>
        </w:rPr>
        <w:t>tracking</w:t>
      </w:r>
      <w:proofErr w:type="spellEnd"/>
      <w:r w:rsidR="00D4457B">
        <w:rPr>
          <w:rFonts w:asciiTheme="minorHAnsi" w:hAnsiTheme="minorHAnsi" w:cstheme="minorHAnsi"/>
          <w:sz w:val="20"/>
          <w:szCs w:val="20"/>
        </w:rPr>
        <w:t xml:space="preserve"> v</w:t>
      </w:r>
      <w:r w:rsidR="0036723E">
        <w:rPr>
          <w:rFonts w:asciiTheme="minorHAnsi" w:hAnsiTheme="minorHAnsi" w:cstheme="minorHAnsi"/>
          <w:sz w:val="20"/>
          <w:szCs w:val="20"/>
        </w:rPr>
        <w:t> </w:t>
      </w:r>
      <w:r w:rsidR="00D4457B">
        <w:rPr>
          <w:rFonts w:asciiTheme="minorHAnsi" w:hAnsiTheme="minorHAnsi" w:cstheme="minorHAnsi"/>
          <w:sz w:val="20"/>
          <w:szCs w:val="20"/>
        </w:rPr>
        <w:t>marketingu</w:t>
      </w:r>
      <w:r w:rsidR="0036723E">
        <w:rPr>
          <w:rFonts w:asciiTheme="minorHAnsi" w:hAnsiTheme="minorHAnsi" w:cstheme="minorHAnsi"/>
          <w:sz w:val="20"/>
          <w:szCs w:val="20"/>
        </w:rPr>
        <w:t>“</w:t>
      </w:r>
      <w:r w:rsidR="00D4457B">
        <w:rPr>
          <w:rFonts w:asciiTheme="minorHAnsi" w:hAnsiTheme="minorHAnsi" w:cstheme="minorHAnsi"/>
          <w:sz w:val="20"/>
          <w:szCs w:val="20"/>
        </w:rPr>
        <w:t xml:space="preserve"> zpracovávající </w:t>
      </w:r>
      <w:r w:rsidR="0036723E">
        <w:rPr>
          <w:rFonts w:asciiTheme="minorHAnsi" w:hAnsiTheme="minorHAnsi" w:cstheme="minorHAnsi"/>
          <w:sz w:val="20"/>
          <w:szCs w:val="20"/>
        </w:rPr>
        <w:t xml:space="preserve">detailně </w:t>
      </w:r>
      <w:r w:rsidR="00D4457B">
        <w:rPr>
          <w:rFonts w:asciiTheme="minorHAnsi" w:hAnsiTheme="minorHAnsi" w:cstheme="minorHAnsi"/>
          <w:sz w:val="20"/>
          <w:szCs w:val="20"/>
        </w:rPr>
        <w:t>výše popsaný experiment</w:t>
      </w:r>
      <w:r w:rsidR="0036723E">
        <w:rPr>
          <w:rFonts w:asciiTheme="minorHAnsi" w:hAnsiTheme="minorHAnsi" w:cstheme="minorHAnsi"/>
          <w:sz w:val="20"/>
          <w:szCs w:val="20"/>
        </w:rPr>
        <w:t>.</w:t>
      </w:r>
    </w:p>
    <w:p w14:paraId="71879BF2" w14:textId="3C7FACFF" w:rsidR="009E3F1F" w:rsidRPr="00D91E57" w:rsidRDefault="009E3F1F" w:rsidP="00D1009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Příklad excelence: studie publikovaná v časopise </w:t>
      </w:r>
      <w:proofErr w:type="spellStart"/>
      <w:r>
        <w:rPr>
          <w:rFonts w:asciiTheme="minorHAnsi" w:hAnsiTheme="minorHAnsi" w:cstheme="minorHAnsi"/>
          <w:sz w:val="20"/>
          <w:szCs w:val="20"/>
        </w:rPr>
        <w:t>Nature-Scientific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Reports</w:t>
      </w:r>
      <w:proofErr w:type="spellEnd"/>
      <w:r w:rsidR="00CE0D9E">
        <w:rPr>
          <w:rFonts w:asciiTheme="minorHAnsi" w:hAnsiTheme="minorHAnsi" w:cstheme="minorHAnsi"/>
          <w:sz w:val="20"/>
          <w:szCs w:val="20"/>
        </w:rPr>
        <w:t>, Q1.</w:t>
      </w:r>
    </w:p>
    <w:p w14:paraId="30DD6AA1" w14:textId="77777777" w:rsidR="00FD308E" w:rsidRDefault="00FD308E" w:rsidP="00FD308E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E78497F" w14:textId="77777777" w:rsidR="00A07ACA" w:rsidRPr="00BE1D10" w:rsidRDefault="00A07ACA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7A87883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BE1D10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>eno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3523F84E" w14:textId="77777777" w:rsidR="00451ADF" w:rsidRPr="00BE1D10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FF9A373" w14:textId="77777777" w:rsidR="00703801" w:rsidRPr="00BE1D10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Výpis z OBD – výsledky publikační činnosti podpořené projektem</w:t>
      </w:r>
      <w:r w:rsidR="00451ADF" w:rsidRPr="00BE1D10">
        <w:rPr>
          <w:rFonts w:ascii="Comenia Serif" w:hAnsi="Comenia Serif"/>
          <w:sz w:val="20"/>
          <w:szCs w:val="20"/>
        </w:rPr>
        <w:t>.</w:t>
      </w:r>
      <w:r w:rsidRPr="00BE1D10">
        <w:rPr>
          <w:rFonts w:ascii="Comenia Serif" w:hAnsi="Comenia Serif"/>
          <w:sz w:val="20"/>
          <w:szCs w:val="20"/>
        </w:rPr>
        <w:t xml:space="preserve"> </w:t>
      </w:r>
    </w:p>
    <w:p w14:paraId="670047D2" w14:textId="77777777" w:rsidR="00703801" w:rsidRPr="00BE1D10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„</w:t>
      </w:r>
      <w:r w:rsidR="00CB409C" w:rsidRPr="00BE1D10">
        <w:rPr>
          <w:rFonts w:ascii="Comenia Serif" w:hAnsi="Comenia Serif"/>
          <w:sz w:val="20"/>
          <w:szCs w:val="20"/>
        </w:rPr>
        <w:t>Výsledovka</w:t>
      </w:r>
      <w:r w:rsidRPr="00BE1D10">
        <w:rPr>
          <w:rFonts w:ascii="Comenia Serif" w:hAnsi="Comenia Serif"/>
          <w:sz w:val="20"/>
          <w:szCs w:val="20"/>
        </w:rPr>
        <w:t xml:space="preserve">“ z ekonomického informačního systému </w:t>
      </w:r>
      <w:proofErr w:type="spellStart"/>
      <w:r w:rsidRPr="00BE1D10">
        <w:rPr>
          <w:rFonts w:ascii="Comenia Serif" w:hAnsi="Comenia Serif"/>
          <w:sz w:val="20"/>
          <w:szCs w:val="20"/>
        </w:rPr>
        <w:t>Magion</w:t>
      </w:r>
      <w:proofErr w:type="spellEnd"/>
      <w:r w:rsidRPr="00BE1D10">
        <w:rPr>
          <w:rFonts w:ascii="Comenia Serif" w:hAnsi="Comenia Serif"/>
          <w:sz w:val="20"/>
          <w:szCs w:val="20"/>
        </w:rPr>
        <w:t xml:space="preserve"> – vyúčtování dotace</w:t>
      </w:r>
      <w:r w:rsidR="00451ADF" w:rsidRPr="00BE1D10">
        <w:rPr>
          <w:rFonts w:ascii="Comenia Serif" w:hAnsi="Comenia Serif"/>
          <w:sz w:val="20"/>
          <w:szCs w:val="20"/>
        </w:rPr>
        <w:t>.</w:t>
      </w:r>
      <w:r w:rsidRPr="00BE1D10">
        <w:rPr>
          <w:rFonts w:ascii="Comenia Serif" w:hAnsi="Comenia Serif"/>
          <w:sz w:val="20"/>
          <w:szCs w:val="20"/>
        </w:rPr>
        <w:t xml:space="preserve"> </w:t>
      </w:r>
    </w:p>
    <w:p w14:paraId="10D0235A" w14:textId="66AEB6ED" w:rsidR="00F245C4" w:rsidRPr="00BE1D10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72AABAEF" w14:textId="77777777" w:rsidR="008544CE" w:rsidRPr="008A09F7" w:rsidRDefault="008544CE" w:rsidP="008544CE">
      <w:pPr>
        <w:rPr>
          <w:rFonts w:ascii="Calibri" w:hAnsi="Calibri" w:cs="Calibri"/>
          <w:color w:val="222222"/>
          <w:sz w:val="20"/>
          <w:szCs w:val="20"/>
          <w:shd w:val="clear" w:color="auto" w:fill="FFFFFF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Nové výsledky (skutečnosti) projektu od doby odevzdání výroční zprávy): 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Pr="008544CE">
        <w:rPr>
          <w:rFonts w:ascii="Comenia Serif" w:hAnsi="Comenia Serif"/>
          <w:bCs/>
          <w:sz w:val="20"/>
          <w:szCs w:val="20"/>
        </w:rPr>
        <w:t>byla publikována práce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Franěk, M., Petružálek, J. (202</w:t>
      </w:r>
      <w:r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5</w:t>
      </w: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).</w:t>
      </w:r>
      <w:r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Perceptual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fluency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eye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movements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when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viewing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urban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and natural </w:t>
      </w:r>
      <w:proofErr w:type="spellStart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scenes</w:t>
      </w:r>
      <w:proofErr w:type="spellEnd"/>
      <w:r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.</w:t>
      </w:r>
      <w:r w:rsidRPr="008A09F7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Scientific</w:t>
      </w:r>
      <w:proofErr w:type="spellEnd"/>
      <w:r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Reports</w:t>
      </w:r>
      <w:proofErr w:type="spellEnd"/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, </w:t>
      </w:r>
      <w:r w:rsidRPr="00B779CA">
        <w:rPr>
          <w:rFonts w:ascii="Calibri" w:hAnsi="Calibri" w:cs="Calibri"/>
          <w:i/>
          <w:iCs/>
          <w:color w:val="222222"/>
          <w:sz w:val="20"/>
          <w:szCs w:val="20"/>
          <w:shd w:val="clear" w:color="auto" w:fill="FFFFFF"/>
        </w:rPr>
        <w:t>15</w:t>
      </w:r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(1), 25772.</w:t>
      </w:r>
      <w:r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DOI:</w:t>
      </w:r>
      <w:r w:rsidRPr="00B779CA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10.1038/s41598-025-07850-5</w:t>
      </w:r>
    </w:p>
    <w:p w14:paraId="004DBC28" w14:textId="4CFE0D32" w:rsidR="00D41DD9" w:rsidRDefault="00A2492F" w:rsidP="008544CE">
      <w:pPr>
        <w:pStyle w:val="Default"/>
        <w:rPr>
          <w:rFonts w:ascii="Comenia Serif" w:hAnsi="Comenia Serif"/>
          <w:b/>
          <w:sz w:val="20"/>
          <w:szCs w:val="20"/>
        </w:rPr>
      </w:pPr>
      <w:r>
        <w:rPr>
          <w:rFonts w:ascii="Comenia Serif" w:hAnsi="Comenia Serif"/>
          <w:b/>
          <w:sz w:val="20"/>
          <w:szCs w:val="20"/>
        </w:rPr>
        <w:t>0,82</w:t>
      </w:r>
    </w:p>
    <w:p w14:paraId="1991A180" w14:textId="77777777" w:rsidR="00D41DD9" w:rsidRDefault="00D41DD9" w:rsidP="008544CE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7FDFBCEB" w14:textId="106CFEA8" w:rsidR="008544CE" w:rsidRDefault="008544CE" w:rsidP="008544CE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Datum ukončení projektu: 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="009E3F1F">
        <w:rPr>
          <w:rFonts w:ascii="Comenia Serif" w:hAnsi="Comenia Serif"/>
          <w:b/>
          <w:sz w:val="20"/>
          <w:szCs w:val="20"/>
        </w:rPr>
        <w:t>1</w:t>
      </w:r>
      <w:r>
        <w:rPr>
          <w:rFonts w:ascii="Comenia Serif" w:hAnsi="Comenia Serif"/>
          <w:b/>
          <w:sz w:val="20"/>
          <w:szCs w:val="20"/>
        </w:rPr>
        <w:t>.l</w:t>
      </w:r>
      <w:r w:rsidR="009E3F1F">
        <w:rPr>
          <w:rFonts w:ascii="Comenia Serif" w:hAnsi="Comenia Serif"/>
          <w:b/>
          <w:sz w:val="20"/>
          <w:szCs w:val="20"/>
        </w:rPr>
        <w:t>0</w:t>
      </w:r>
      <w:r>
        <w:rPr>
          <w:rFonts w:ascii="Comenia Serif" w:hAnsi="Comenia Serif"/>
          <w:b/>
          <w:sz w:val="20"/>
          <w:szCs w:val="20"/>
        </w:rPr>
        <w:t xml:space="preserve">.2025 </w:t>
      </w:r>
    </w:p>
    <w:p w14:paraId="50301DB5" w14:textId="3EC17DE0" w:rsidR="00F245C4" w:rsidRPr="00BE1D10" w:rsidRDefault="00293CAA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  <w:r>
        <w:rPr>
          <w:rFonts w:ascii="Comenia Serif" w:hAnsi="Comenia Serif"/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5E8F613" wp14:editId="27D429D3">
            <wp:simplePos x="0" y="0"/>
            <wp:positionH relativeFrom="column">
              <wp:posOffset>4403090</wp:posOffset>
            </wp:positionH>
            <wp:positionV relativeFrom="paragraph">
              <wp:posOffset>4445</wp:posOffset>
            </wp:positionV>
            <wp:extent cx="500380" cy="593090"/>
            <wp:effectExtent l="0" t="0" r="0" b="0"/>
            <wp:wrapSquare wrapText="bothSides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09613" w14:textId="7547DC53" w:rsidR="00F245C4" w:rsidRPr="00BE1D10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08BA3145" w14:textId="2006C169" w:rsidR="00F519AE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E36941D" w14:textId="77777777" w:rsidR="00293CAA" w:rsidRPr="00BE1D10" w:rsidRDefault="00293CAA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A00D9CA" w14:textId="77777777" w:rsidR="00F519AE" w:rsidRPr="00BE1D10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DAFFD4A" w14:textId="1405A11F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V</w:t>
      </w:r>
      <w:r w:rsidRPr="00BE1D10">
        <w:rPr>
          <w:sz w:val="20"/>
          <w:szCs w:val="20"/>
        </w:rPr>
        <w:t> </w:t>
      </w:r>
      <w:r w:rsidR="00DD2B46" w:rsidRPr="00BE1D10">
        <w:rPr>
          <w:rFonts w:ascii="Comenia Serif" w:hAnsi="Comenia Serif"/>
          <w:sz w:val="20"/>
          <w:szCs w:val="20"/>
        </w:rPr>
        <w:t>Hradci Králové, dne</w:t>
      </w:r>
      <w:r w:rsidR="004F427C">
        <w:rPr>
          <w:rFonts w:ascii="Comenia Serif" w:hAnsi="Comenia Serif"/>
          <w:sz w:val="20"/>
          <w:szCs w:val="20"/>
        </w:rPr>
        <w:t xml:space="preserve"> </w:t>
      </w:r>
      <w:r w:rsidR="008544CE">
        <w:rPr>
          <w:rFonts w:ascii="Comenia Serif" w:hAnsi="Comenia Serif"/>
          <w:sz w:val="20"/>
          <w:szCs w:val="20"/>
        </w:rPr>
        <w:t>1</w:t>
      </w:r>
      <w:r w:rsidR="008F3ABC" w:rsidRPr="00BE1D10">
        <w:rPr>
          <w:rFonts w:ascii="Comenia Serif" w:hAnsi="Comenia Serif"/>
          <w:sz w:val="20"/>
          <w:szCs w:val="20"/>
        </w:rPr>
        <w:t xml:space="preserve">. </w:t>
      </w:r>
      <w:r w:rsidR="008544CE">
        <w:rPr>
          <w:rFonts w:ascii="Comenia Serif" w:hAnsi="Comenia Serif"/>
          <w:sz w:val="20"/>
          <w:szCs w:val="20"/>
        </w:rPr>
        <w:t>října</w:t>
      </w:r>
      <w:r w:rsidR="008F3ABC" w:rsidRPr="00BE1D10">
        <w:rPr>
          <w:rFonts w:ascii="Comenia Serif" w:hAnsi="Comenia Serif"/>
          <w:sz w:val="20"/>
          <w:szCs w:val="20"/>
        </w:rPr>
        <w:t xml:space="preserve"> 20</w:t>
      </w:r>
      <w:r w:rsidR="009C6F3F" w:rsidRPr="00BE1D10">
        <w:rPr>
          <w:rFonts w:ascii="Comenia Serif" w:hAnsi="Comenia Serif"/>
          <w:sz w:val="20"/>
          <w:szCs w:val="20"/>
        </w:rPr>
        <w:t>2</w:t>
      </w:r>
      <w:r w:rsidR="00697956">
        <w:rPr>
          <w:rFonts w:ascii="Comenia Serif" w:hAnsi="Comenia Serif"/>
          <w:sz w:val="20"/>
          <w:szCs w:val="20"/>
        </w:rPr>
        <w:t>5</w:t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Pr="00BE1D10">
        <w:rPr>
          <w:rFonts w:ascii="Comenia Serif" w:hAnsi="Comenia Serif"/>
          <w:sz w:val="20"/>
          <w:szCs w:val="20"/>
        </w:rPr>
        <w:t>Podpis odpovědného ře</w:t>
      </w:r>
      <w:r w:rsidRPr="00C560E3">
        <w:rPr>
          <w:rFonts w:ascii="Comenia Serif" w:hAnsi="Comenia Serif"/>
          <w:sz w:val="20"/>
          <w:szCs w:val="20"/>
        </w:rPr>
        <w:t>šitele</w:t>
      </w:r>
    </w:p>
    <w:sectPr w:rsidR="00703801" w:rsidRPr="00703801" w:rsidSect="00DD2B46">
      <w:headerReference w:type="first" r:id="rId9"/>
      <w:footerReference w:type="first" r:id="rId10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F1321" w14:textId="77777777" w:rsidR="00235EF0" w:rsidRDefault="00235EF0" w:rsidP="00F50543">
      <w:r>
        <w:separator/>
      </w:r>
    </w:p>
  </w:endnote>
  <w:endnote w:type="continuationSeparator" w:id="0">
    <w:p w14:paraId="043A7AA1" w14:textId="77777777" w:rsidR="00235EF0" w:rsidRDefault="00235EF0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90FB" w14:textId="54366A0F" w:rsidR="000F0950" w:rsidRDefault="003A2D8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725A22" wp14:editId="71368919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0" t="0" r="0" b="0"/>
              <wp:wrapTight wrapText="bothSides">
                <wp:wrapPolygon edited="0">
                  <wp:start x="0" y="0"/>
                  <wp:lineTo x="0" y="20571"/>
                  <wp:lineTo x="21564" y="20571"/>
                  <wp:lineTo x="21564" y="0"/>
                  <wp:lineTo x="0" y="0"/>
                </wp:wrapPolygon>
              </wp:wrapTight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8A65C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25A2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7AF8A65C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A563" w14:textId="77777777" w:rsidR="00235EF0" w:rsidRDefault="00235EF0" w:rsidP="00F50543">
      <w:r>
        <w:separator/>
      </w:r>
    </w:p>
  </w:footnote>
  <w:footnote w:type="continuationSeparator" w:id="0">
    <w:p w14:paraId="61B67865" w14:textId="77777777" w:rsidR="00235EF0" w:rsidRDefault="00235EF0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1209" w14:textId="77777777" w:rsidR="000F0950" w:rsidRDefault="000F0950">
    <w:pPr>
      <w:pStyle w:val="Zhlav"/>
    </w:pPr>
    <w:r w:rsidRPr="000F0950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510892E" wp14:editId="066B679B">
          <wp:simplePos x="0" y="0"/>
          <wp:positionH relativeFrom="page">
            <wp:posOffset>514350</wp:posOffset>
          </wp:positionH>
          <wp:positionV relativeFrom="page">
            <wp:posOffset>457200</wp:posOffset>
          </wp:positionV>
          <wp:extent cx="2946400" cy="609600"/>
          <wp:effectExtent l="19050" t="0" r="6350" b="0"/>
          <wp:wrapNone/>
          <wp:docPr id="1" name="obrázek 9" descr="UHK_FIM_logo_10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HK_FIM_logo_100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4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4963"/>
    <w:multiLevelType w:val="hybridMultilevel"/>
    <w:tmpl w:val="5D5617E2"/>
    <w:lvl w:ilvl="0" w:tplc="0194F14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1586"/>
    <w:multiLevelType w:val="hybridMultilevel"/>
    <w:tmpl w:val="949A7462"/>
    <w:lvl w:ilvl="0" w:tplc="AF2EFD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680860029">
    <w:abstractNumId w:val="11"/>
  </w:num>
  <w:num w:numId="2" w16cid:durableId="1182814797">
    <w:abstractNumId w:val="13"/>
  </w:num>
  <w:num w:numId="3" w16cid:durableId="674497633">
    <w:abstractNumId w:val="2"/>
  </w:num>
  <w:num w:numId="4" w16cid:durableId="118189340">
    <w:abstractNumId w:val="4"/>
  </w:num>
  <w:num w:numId="5" w16cid:durableId="2053843016">
    <w:abstractNumId w:val="10"/>
  </w:num>
  <w:num w:numId="6" w16cid:durableId="195319606">
    <w:abstractNumId w:val="5"/>
  </w:num>
  <w:num w:numId="7" w16cid:durableId="1861241999">
    <w:abstractNumId w:val="15"/>
  </w:num>
  <w:num w:numId="8" w16cid:durableId="327638328">
    <w:abstractNumId w:val="14"/>
  </w:num>
  <w:num w:numId="9" w16cid:durableId="1227032325">
    <w:abstractNumId w:val="0"/>
  </w:num>
  <w:num w:numId="10" w16cid:durableId="892423823">
    <w:abstractNumId w:val="16"/>
  </w:num>
  <w:num w:numId="11" w16cid:durableId="57022083">
    <w:abstractNumId w:val="12"/>
  </w:num>
  <w:num w:numId="12" w16cid:durableId="1345594093">
    <w:abstractNumId w:val="1"/>
  </w:num>
  <w:num w:numId="13" w16cid:durableId="2137944359">
    <w:abstractNumId w:val="7"/>
  </w:num>
  <w:num w:numId="14" w16cid:durableId="1272543827">
    <w:abstractNumId w:val="9"/>
  </w:num>
  <w:num w:numId="15" w16cid:durableId="1259866625">
    <w:abstractNumId w:val="6"/>
  </w:num>
  <w:num w:numId="16" w16cid:durableId="739256339">
    <w:abstractNumId w:val="8"/>
  </w:num>
  <w:num w:numId="17" w16cid:durableId="358549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04"/>
    <w:rsid w:val="00030C05"/>
    <w:rsid w:val="00033808"/>
    <w:rsid w:val="00051E24"/>
    <w:rsid w:val="00055A05"/>
    <w:rsid w:val="00071175"/>
    <w:rsid w:val="00075153"/>
    <w:rsid w:val="00086E2C"/>
    <w:rsid w:val="00090157"/>
    <w:rsid w:val="000971D1"/>
    <w:rsid w:val="000A21CA"/>
    <w:rsid w:val="000A2E80"/>
    <w:rsid w:val="000D15BA"/>
    <w:rsid w:val="000D2AD5"/>
    <w:rsid w:val="000D4662"/>
    <w:rsid w:val="000E332A"/>
    <w:rsid w:val="000E3E35"/>
    <w:rsid w:val="000F057A"/>
    <w:rsid w:val="000F0950"/>
    <w:rsid w:val="000F4A70"/>
    <w:rsid w:val="000F4B72"/>
    <w:rsid w:val="000F57F5"/>
    <w:rsid w:val="000F621A"/>
    <w:rsid w:val="000F6653"/>
    <w:rsid w:val="001133CF"/>
    <w:rsid w:val="0011439F"/>
    <w:rsid w:val="00126B57"/>
    <w:rsid w:val="0013064C"/>
    <w:rsid w:val="00130BFD"/>
    <w:rsid w:val="00133C38"/>
    <w:rsid w:val="00140B13"/>
    <w:rsid w:val="001424EA"/>
    <w:rsid w:val="00146526"/>
    <w:rsid w:val="001629A1"/>
    <w:rsid w:val="00164ADF"/>
    <w:rsid w:val="0016508E"/>
    <w:rsid w:val="00182C0D"/>
    <w:rsid w:val="00183C0A"/>
    <w:rsid w:val="001A5BB4"/>
    <w:rsid w:val="001B0531"/>
    <w:rsid w:val="001B06E6"/>
    <w:rsid w:val="001B1C0F"/>
    <w:rsid w:val="001B2977"/>
    <w:rsid w:val="001D3012"/>
    <w:rsid w:val="001E33C7"/>
    <w:rsid w:val="001F3143"/>
    <w:rsid w:val="00202E9C"/>
    <w:rsid w:val="00222868"/>
    <w:rsid w:val="002273CB"/>
    <w:rsid w:val="00230C04"/>
    <w:rsid w:val="00235125"/>
    <w:rsid w:val="00235EF0"/>
    <w:rsid w:val="00236315"/>
    <w:rsid w:val="00237BA8"/>
    <w:rsid w:val="00240CB4"/>
    <w:rsid w:val="00241338"/>
    <w:rsid w:val="00254F28"/>
    <w:rsid w:val="00271B08"/>
    <w:rsid w:val="00276075"/>
    <w:rsid w:val="00281166"/>
    <w:rsid w:val="00285871"/>
    <w:rsid w:val="00287521"/>
    <w:rsid w:val="00291336"/>
    <w:rsid w:val="00293CAA"/>
    <w:rsid w:val="002A074A"/>
    <w:rsid w:val="002A075C"/>
    <w:rsid w:val="002A59A8"/>
    <w:rsid w:val="002B71F9"/>
    <w:rsid w:val="002C194D"/>
    <w:rsid w:val="002E1840"/>
    <w:rsid w:val="002E2EE0"/>
    <w:rsid w:val="002E3553"/>
    <w:rsid w:val="00304D0F"/>
    <w:rsid w:val="003053C9"/>
    <w:rsid w:val="00307F05"/>
    <w:rsid w:val="00311F14"/>
    <w:rsid w:val="00314011"/>
    <w:rsid w:val="00322D0B"/>
    <w:rsid w:val="0032515E"/>
    <w:rsid w:val="003347A9"/>
    <w:rsid w:val="00340EA0"/>
    <w:rsid w:val="00344BD1"/>
    <w:rsid w:val="00347350"/>
    <w:rsid w:val="00353BA0"/>
    <w:rsid w:val="00357443"/>
    <w:rsid w:val="00363529"/>
    <w:rsid w:val="0036723E"/>
    <w:rsid w:val="00370426"/>
    <w:rsid w:val="003713DC"/>
    <w:rsid w:val="00371ABF"/>
    <w:rsid w:val="003762B2"/>
    <w:rsid w:val="00384BC7"/>
    <w:rsid w:val="003946F2"/>
    <w:rsid w:val="003965B6"/>
    <w:rsid w:val="003A2A02"/>
    <w:rsid w:val="003A2D89"/>
    <w:rsid w:val="003A7DBA"/>
    <w:rsid w:val="003B1763"/>
    <w:rsid w:val="003B5C20"/>
    <w:rsid w:val="003C07D5"/>
    <w:rsid w:val="003C1B7B"/>
    <w:rsid w:val="003C68C1"/>
    <w:rsid w:val="003D3956"/>
    <w:rsid w:val="003D55B4"/>
    <w:rsid w:val="003E2EDA"/>
    <w:rsid w:val="003F07AF"/>
    <w:rsid w:val="003F4FE8"/>
    <w:rsid w:val="00412250"/>
    <w:rsid w:val="00425CE8"/>
    <w:rsid w:val="004269D5"/>
    <w:rsid w:val="00430274"/>
    <w:rsid w:val="00432711"/>
    <w:rsid w:val="004337EF"/>
    <w:rsid w:val="004341A2"/>
    <w:rsid w:val="00446B22"/>
    <w:rsid w:val="00447843"/>
    <w:rsid w:val="00447914"/>
    <w:rsid w:val="00451ADF"/>
    <w:rsid w:val="0045385A"/>
    <w:rsid w:val="004642DA"/>
    <w:rsid w:val="004716BB"/>
    <w:rsid w:val="0048630A"/>
    <w:rsid w:val="0049114D"/>
    <w:rsid w:val="00491727"/>
    <w:rsid w:val="00491F50"/>
    <w:rsid w:val="004A6333"/>
    <w:rsid w:val="004B0974"/>
    <w:rsid w:val="004B202D"/>
    <w:rsid w:val="004B2FEF"/>
    <w:rsid w:val="004B42CD"/>
    <w:rsid w:val="004B4C2B"/>
    <w:rsid w:val="004D243E"/>
    <w:rsid w:val="004D72D0"/>
    <w:rsid w:val="004E5BE6"/>
    <w:rsid w:val="004F1C91"/>
    <w:rsid w:val="004F427C"/>
    <w:rsid w:val="004F5781"/>
    <w:rsid w:val="00500C51"/>
    <w:rsid w:val="005068D5"/>
    <w:rsid w:val="005079B7"/>
    <w:rsid w:val="00512BCA"/>
    <w:rsid w:val="00523E04"/>
    <w:rsid w:val="005258CE"/>
    <w:rsid w:val="0053048E"/>
    <w:rsid w:val="00530FEE"/>
    <w:rsid w:val="0053228A"/>
    <w:rsid w:val="005338A8"/>
    <w:rsid w:val="00535EBD"/>
    <w:rsid w:val="00536D63"/>
    <w:rsid w:val="005374B5"/>
    <w:rsid w:val="00541B2D"/>
    <w:rsid w:val="00550116"/>
    <w:rsid w:val="00552845"/>
    <w:rsid w:val="005615AF"/>
    <w:rsid w:val="00562B25"/>
    <w:rsid w:val="00572F87"/>
    <w:rsid w:val="00580E55"/>
    <w:rsid w:val="00590523"/>
    <w:rsid w:val="00595991"/>
    <w:rsid w:val="005B14A4"/>
    <w:rsid w:val="005B54BB"/>
    <w:rsid w:val="005E487C"/>
    <w:rsid w:val="005F1F43"/>
    <w:rsid w:val="005F71EB"/>
    <w:rsid w:val="0060338C"/>
    <w:rsid w:val="006053C6"/>
    <w:rsid w:val="006059E1"/>
    <w:rsid w:val="00607E3B"/>
    <w:rsid w:val="006251EF"/>
    <w:rsid w:val="00633606"/>
    <w:rsid w:val="00641F42"/>
    <w:rsid w:val="0064464F"/>
    <w:rsid w:val="006555C4"/>
    <w:rsid w:val="006562D9"/>
    <w:rsid w:val="00664C68"/>
    <w:rsid w:val="00681C33"/>
    <w:rsid w:val="00690216"/>
    <w:rsid w:val="00690640"/>
    <w:rsid w:val="0069321F"/>
    <w:rsid w:val="00697956"/>
    <w:rsid w:val="006A3FFC"/>
    <w:rsid w:val="006A74EC"/>
    <w:rsid w:val="006A79AF"/>
    <w:rsid w:val="006B64FD"/>
    <w:rsid w:val="006B69B7"/>
    <w:rsid w:val="006C22E4"/>
    <w:rsid w:val="006D0AD4"/>
    <w:rsid w:val="006D281C"/>
    <w:rsid w:val="006D60AF"/>
    <w:rsid w:val="00701431"/>
    <w:rsid w:val="00703801"/>
    <w:rsid w:val="00705840"/>
    <w:rsid w:val="00706FAB"/>
    <w:rsid w:val="00713DAB"/>
    <w:rsid w:val="00716CE1"/>
    <w:rsid w:val="00721DC6"/>
    <w:rsid w:val="00725E25"/>
    <w:rsid w:val="0072639D"/>
    <w:rsid w:val="00726838"/>
    <w:rsid w:val="00727825"/>
    <w:rsid w:val="0076210E"/>
    <w:rsid w:val="00763718"/>
    <w:rsid w:val="00766E3B"/>
    <w:rsid w:val="0076722F"/>
    <w:rsid w:val="00772410"/>
    <w:rsid w:val="00786F92"/>
    <w:rsid w:val="00787A7D"/>
    <w:rsid w:val="00794607"/>
    <w:rsid w:val="007A015E"/>
    <w:rsid w:val="007A165C"/>
    <w:rsid w:val="007A3324"/>
    <w:rsid w:val="007B7796"/>
    <w:rsid w:val="007C0124"/>
    <w:rsid w:val="007C2BCC"/>
    <w:rsid w:val="007C5140"/>
    <w:rsid w:val="007C7559"/>
    <w:rsid w:val="007D55F0"/>
    <w:rsid w:val="007E207E"/>
    <w:rsid w:val="007E3F7A"/>
    <w:rsid w:val="007E7D02"/>
    <w:rsid w:val="007F0B2E"/>
    <w:rsid w:val="007F1D57"/>
    <w:rsid w:val="007F402B"/>
    <w:rsid w:val="007F589E"/>
    <w:rsid w:val="007F7D21"/>
    <w:rsid w:val="0081547D"/>
    <w:rsid w:val="00824A5F"/>
    <w:rsid w:val="00833912"/>
    <w:rsid w:val="00833E87"/>
    <w:rsid w:val="0083534D"/>
    <w:rsid w:val="008407EB"/>
    <w:rsid w:val="0084709A"/>
    <w:rsid w:val="00853C09"/>
    <w:rsid w:val="008544CE"/>
    <w:rsid w:val="00854865"/>
    <w:rsid w:val="00860711"/>
    <w:rsid w:val="00862D26"/>
    <w:rsid w:val="00866344"/>
    <w:rsid w:val="00867B26"/>
    <w:rsid w:val="00872419"/>
    <w:rsid w:val="00872CA0"/>
    <w:rsid w:val="0087583E"/>
    <w:rsid w:val="008835EA"/>
    <w:rsid w:val="00885F74"/>
    <w:rsid w:val="00893D51"/>
    <w:rsid w:val="008A09F7"/>
    <w:rsid w:val="008A149D"/>
    <w:rsid w:val="008A6A8E"/>
    <w:rsid w:val="008B47E9"/>
    <w:rsid w:val="008D0D72"/>
    <w:rsid w:val="008D6C97"/>
    <w:rsid w:val="008D6DFA"/>
    <w:rsid w:val="008E033C"/>
    <w:rsid w:val="008E5E6D"/>
    <w:rsid w:val="008F3ABC"/>
    <w:rsid w:val="008F3D52"/>
    <w:rsid w:val="009051D2"/>
    <w:rsid w:val="00913CFF"/>
    <w:rsid w:val="00916A97"/>
    <w:rsid w:val="00921A14"/>
    <w:rsid w:val="0092528D"/>
    <w:rsid w:val="00935E72"/>
    <w:rsid w:val="00941270"/>
    <w:rsid w:val="00941F99"/>
    <w:rsid w:val="00947A1E"/>
    <w:rsid w:val="009525BF"/>
    <w:rsid w:val="00952DF6"/>
    <w:rsid w:val="00953B4C"/>
    <w:rsid w:val="00955B05"/>
    <w:rsid w:val="00956A45"/>
    <w:rsid w:val="0096780D"/>
    <w:rsid w:val="00976162"/>
    <w:rsid w:val="009834AA"/>
    <w:rsid w:val="0098456D"/>
    <w:rsid w:val="00995B44"/>
    <w:rsid w:val="009A11F4"/>
    <w:rsid w:val="009A4E33"/>
    <w:rsid w:val="009A5318"/>
    <w:rsid w:val="009A5B57"/>
    <w:rsid w:val="009A6D7A"/>
    <w:rsid w:val="009C3EA3"/>
    <w:rsid w:val="009C6F3F"/>
    <w:rsid w:val="009D105A"/>
    <w:rsid w:val="009D2CBA"/>
    <w:rsid w:val="009E0FE7"/>
    <w:rsid w:val="009E1714"/>
    <w:rsid w:val="009E1CB4"/>
    <w:rsid w:val="009E3F1F"/>
    <w:rsid w:val="009E63EC"/>
    <w:rsid w:val="009E7994"/>
    <w:rsid w:val="009E7E55"/>
    <w:rsid w:val="009F113F"/>
    <w:rsid w:val="009F24AA"/>
    <w:rsid w:val="009F4C66"/>
    <w:rsid w:val="009F61FF"/>
    <w:rsid w:val="009F6652"/>
    <w:rsid w:val="00A05016"/>
    <w:rsid w:val="00A07ACA"/>
    <w:rsid w:val="00A10B58"/>
    <w:rsid w:val="00A14B37"/>
    <w:rsid w:val="00A2492F"/>
    <w:rsid w:val="00A2628F"/>
    <w:rsid w:val="00A27DE5"/>
    <w:rsid w:val="00A3117D"/>
    <w:rsid w:val="00A31C9F"/>
    <w:rsid w:val="00A33DB8"/>
    <w:rsid w:val="00A33F3C"/>
    <w:rsid w:val="00A46E5B"/>
    <w:rsid w:val="00A47ED9"/>
    <w:rsid w:val="00A53C34"/>
    <w:rsid w:val="00A57BBF"/>
    <w:rsid w:val="00A61DB7"/>
    <w:rsid w:val="00A637E6"/>
    <w:rsid w:val="00A65E85"/>
    <w:rsid w:val="00A678C4"/>
    <w:rsid w:val="00A70916"/>
    <w:rsid w:val="00A85B35"/>
    <w:rsid w:val="00A86367"/>
    <w:rsid w:val="00A87700"/>
    <w:rsid w:val="00A90BBA"/>
    <w:rsid w:val="00A90F33"/>
    <w:rsid w:val="00A9352D"/>
    <w:rsid w:val="00AA5B02"/>
    <w:rsid w:val="00AA6AF8"/>
    <w:rsid w:val="00AC1724"/>
    <w:rsid w:val="00AC7977"/>
    <w:rsid w:val="00AF6844"/>
    <w:rsid w:val="00B04475"/>
    <w:rsid w:val="00B07A11"/>
    <w:rsid w:val="00B21B4E"/>
    <w:rsid w:val="00B22866"/>
    <w:rsid w:val="00B2596E"/>
    <w:rsid w:val="00B270D4"/>
    <w:rsid w:val="00B37544"/>
    <w:rsid w:val="00B44850"/>
    <w:rsid w:val="00B450A9"/>
    <w:rsid w:val="00B454D3"/>
    <w:rsid w:val="00B47444"/>
    <w:rsid w:val="00B63DD5"/>
    <w:rsid w:val="00B65995"/>
    <w:rsid w:val="00B67FC9"/>
    <w:rsid w:val="00B7050E"/>
    <w:rsid w:val="00B7390B"/>
    <w:rsid w:val="00B75B22"/>
    <w:rsid w:val="00B779CA"/>
    <w:rsid w:val="00B83233"/>
    <w:rsid w:val="00B8484F"/>
    <w:rsid w:val="00B86018"/>
    <w:rsid w:val="00B90399"/>
    <w:rsid w:val="00BA68AB"/>
    <w:rsid w:val="00BC29A5"/>
    <w:rsid w:val="00BC4963"/>
    <w:rsid w:val="00BC6E5A"/>
    <w:rsid w:val="00BD229E"/>
    <w:rsid w:val="00BD3126"/>
    <w:rsid w:val="00BD67A5"/>
    <w:rsid w:val="00BE1D10"/>
    <w:rsid w:val="00BF7B76"/>
    <w:rsid w:val="00C01FDF"/>
    <w:rsid w:val="00C02E83"/>
    <w:rsid w:val="00C173C7"/>
    <w:rsid w:val="00C177FF"/>
    <w:rsid w:val="00C24C9C"/>
    <w:rsid w:val="00C33A13"/>
    <w:rsid w:val="00C33EA4"/>
    <w:rsid w:val="00C35316"/>
    <w:rsid w:val="00C356E3"/>
    <w:rsid w:val="00C418FD"/>
    <w:rsid w:val="00C4240B"/>
    <w:rsid w:val="00C448A9"/>
    <w:rsid w:val="00C53630"/>
    <w:rsid w:val="00C560E3"/>
    <w:rsid w:val="00C62A7D"/>
    <w:rsid w:val="00C64772"/>
    <w:rsid w:val="00C76DEA"/>
    <w:rsid w:val="00C77554"/>
    <w:rsid w:val="00C84CBA"/>
    <w:rsid w:val="00C85303"/>
    <w:rsid w:val="00C90C80"/>
    <w:rsid w:val="00C92802"/>
    <w:rsid w:val="00C96851"/>
    <w:rsid w:val="00CA4231"/>
    <w:rsid w:val="00CA6B3B"/>
    <w:rsid w:val="00CB1101"/>
    <w:rsid w:val="00CB409C"/>
    <w:rsid w:val="00CC0846"/>
    <w:rsid w:val="00CC161F"/>
    <w:rsid w:val="00CC2F68"/>
    <w:rsid w:val="00CC4270"/>
    <w:rsid w:val="00CC7B60"/>
    <w:rsid w:val="00CD0F84"/>
    <w:rsid w:val="00CD5A92"/>
    <w:rsid w:val="00CD708F"/>
    <w:rsid w:val="00CE079A"/>
    <w:rsid w:val="00CE0D9E"/>
    <w:rsid w:val="00CE3E88"/>
    <w:rsid w:val="00CF7CC0"/>
    <w:rsid w:val="00D042BF"/>
    <w:rsid w:val="00D04509"/>
    <w:rsid w:val="00D10097"/>
    <w:rsid w:val="00D1410D"/>
    <w:rsid w:val="00D1428E"/>
    <w:rsid w:val="00D15ED6"/>
    <w:rsid w:val="00D22972"/>
    <w:rsid w:val="00D27E0A"/>
    <w:rsid w:val="00D37467"/>
    <w:rsid w:val="00D37C21"/>
    <w:rsid w:val="00D41DD9"/>
    <w:rsid w:val="00D4457B"/>
    <w:rsid w:val="00D50642"/>
    <w:rsid w:val="00D633D1"/>
    <w:rsid w:val="00D66EFA"/>
    <w:rsid w:val="00D7386D"/>
    <w:rsid w:val="00D74F0C"/>
    <w:rsid w:val="00D8417E"/>
    <w:rsid w:val="00D91E57"/>
    <w:rsid w:val="00D92875"/>
    <w:rsid w:val="00D977BD"/>
    <w:rsid w:val="00DB05C2"/>
    <w:rsid w:val="00DB4F79"/>
    <w:rsid w:val="00DB5A3F"/>
    <w:rsid w:val="00DB79E5"/>
    <w:rsid w:val="00DC06A3"/>
    <w:rsid w:val="00DC6C6F"/>
    <w:rsid w:val="00DC6D19"/>
    <w:rsid w:val="00DD2B46"/>
    <w:rsid w:val="00DD4BDE"/>
    <w:rsid w:val="00DD5E8E"/>
    <w:rsid w:val="00DD6BAA"/>
    <w:rsid w:val="00DE104A"/>
    <w:rsid w:val="00DE30BA"/>
    <w:rsid w:val="00DE4C96"/>
    <w:rsid w:val="00DF1939"/>
    <w:rsid w:val="00DF6C98"/>
    <w:rsid w:val="00E025B1"/>
    <w:rsid w:val="00E12389"/>
    <w:rsid w:val="00E2172F"/>
    <w:rsid w:val="00E26293"/>
    <w:rsid w:val="00E26EF7"/>
    <w:rsid w:val="00E47BEB"/>
    <w:rsid w:val="00E54075"/>
    <w:rsid w:val="00E628B3"/>
    <w:rsid w:val="00E65B63"/>
    <w:rsid w:val="00E6701E"/>
    <w:rsid w:val="00E82A0C"/>
    <w:rsid w:val="00E93B7C"/>
    <w:rsid w:val="00E94195"/>
    <w:rsid w:val="00E951ED"/>
    <w:rsid w:val="00EA0458"/>
    <w:rsid w:val="00EA3348"/>
    <w:rsid w:val="00EB0705"/>
    <w:rsid w:val="00EB2980"/>
    <w:rsid w:val="00EB341D"/>
    <w:rsid w:val="00EB4C27"/>
    <w:rsid w:val="00EB7265"/>
    <w:rsid w:val="00EC4D2B"/>
    <w:rsid w:val="00ED14BA"/>
    <w:rsid w:val="00ED51C4"/>
    <w:rsid w:val="00EE685C"/>
    <w:rsid w:val="00EF1A13"/>
    <w:rsid w:val="00F0664C"/>
    <w:rsid w:val="00F07869"/>
    <w:rsid w:val="00F1166E"/>
    <w:rsid w:val="00F122DC"/>
    <w:rsid w:val="00F245C4"/>
    <w:rsid w:val="00F26DF3"/>
    <w:rsid w:val="00F407A8"/>
    <w:rsid w:val="00F43359"/>
    <w:rsid w:val="00F43E85"/>
    <w:rsid w:val="00F519AE"/>
    <w:rsid w:val="00F5383C"/>
    <w:rsid w:val="00F63A24"/>
    <w:rsid w:val="00F640A5"/>
    <w:rsid w:val="00F74F6E"/>
    <w:rsid w:val="00F75093"/>
    <w:rsid w:val="00F83D1E"/>
    <w:rsid w:val="00F83FC0"/>
    <w:rsid w:val="00F840DE"/>
    <w:rsid w:val="00F842C4"/>
    <w:rsid w:val="00F87147"/>
    <w:rsid w:val="00F92CD0"/>
    <w:rsid w:val="00FA066C"/>
    <w:rsid w:val="00FB1A13"/>
    <w:rsid w:val="00FB2198"/>
    <w:rsid w:val="00FC0C83"/>
    <w:rsid w:val="00FD2D7B"/>
    <w:rsid w:val="00FD2D93"/>
    <w:rsid w:val="00FD308E"/>
    <w:rsid w:val="00FD5D04"/>
    <w:rsid w:val="00FD60FF"/>
    <w:rsid w:val="00FD7F29"/>
    <w:rsid w:val="00FE4BCC"/>
    <w:rsid w:val="00FE5BB0"/>
    <w:rsid w:val="00FE72B9"/>
    <w:rsid w:val="00FF072F"/>
    <w:rsid w:val="00FF4A4A"/>
    <w:rsid w:val="00FF4D34"/>
    <w:rsid w:val="00FF51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7480E14A"/>
  <w15:docId w15:val="{DB509905-DF33-4834-9FEF-C3016069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44C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list-group-item">
    <w:name w:val="list-group-item"/>
    <w:basedOn w:val="Standardnpsmoodstavce"/>
    <w:rsid w:val="00DF6C98"/>
  </w:style>
  <w:style w:type="character" w:customStyle="1" w:styleId="anchortext">
    <w:name w:val="anchortext"/>
    <w:basedOn w:val="Standardnpsmoodstavce"/>
    <w:rsid w:val="00DF6C98"/>
  </w:style>
  <w:style w:type="paragraph" w:styleId="Bezmezer">
    <w:name w:val="No Spacing"/>
    <w:uiPriority w:val="1"/>
    <w:qFormat/>
    <w:rsid w:val="00DF6C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1B2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520F-306F-4C0D-B954-254D67A8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91</TotalTime>
  <Pages>3</Pages>
  <Words>1048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7221</CharactersWithSpaces>
  <SharedDoc>false</SharedDoc>
  <HLinks>
    <vt:vector size="12" baseType="variant">
      <vt:variant>
        <vt:i4>7602186</vt:i4>
      </vt:variant>
      <vt:variant>
        <vt:i4>-1</vt:i4>
      </vt:variant>
      <vt:variant>
        <vt:i4>1030</vt:i4>
      </vt:variant>
      <vt:variant>
        <vt:i4>1</vt:i4>
      </vt:variant>
      <vt:variant>
        <vt:lpwstr>UHK_FIM_znacky_100</vt:lpwstr>
      </vt:variant>
      <vt:variant>
        <vt:lpwstr/>
      </vt:variant>
      <vt:variant>
        <vt:i4>113</vt:i4>
      </vt:variant>
      <vt:variant>
        <vt:i4>-1</vt:i4>
      </vt:variant>
      <vt:variant>
        <vt:i4>2057</vt:i4>
      </vt:variant>
      <vt:variant>
        <vt:i4>1</vt:i4>
      </vt:variant>
      <vt:variant>
        <vt:lpwstr>UHK_FIM_logo_100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9</cp:revision>
  <cp:lastPrinted>2016-12-13T07:07:00Z</cp:lastPrinted>
  <dcterms:created xsi:type="dcterms:W3CDTF">2025-09-29T19:19:00Z</dcterms:created>
  <dcterms:modified xsi:type="dcterms:W3CDTF">2025-11-06T13:47:00Z</dcterms:modified>
</cp:coreProperties>
</file>